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75" w:rsidRDefault="0026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Каневского сельского поселения Каневского района, как орган муниципального контроля, информирует</w:t>
      </w:r>
    </w:p>
    <w:p w:rsidR="00262B75" w:rsidRDefault="00262B75">
      <w:pPr>
        <w:rPr>
          <w:rFonts w:ascii="Times New Roman" w:hAnsi="Times New Roman" w:cs="Times New Roman"/>
          <w:sz w:val="28"/>
          <w:szCs w:val="28"/>
        </w:rPr>
      </w:pPr>
    </w:p>
    <w:p w:rsidR="00262B75" w:rsidRDefault="0026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Каневского сельского поселения Каневского района от 29.11.2017 года № 193 утверждены Правила благоустройства Каневского сельского поселения Каневского района.</w:t>
      </w:r>
    </w:p>
    <w:p w:rsidR="00262B75" w:rsidRDefault="00262B75" w:rsidP="00262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B75" w:rsidRPr="00262B75" w:rsidRDefault="00262B75" w:rsidP="00262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75">
        <w:rPr>
          <w:rFonts w:ascii="Times New Roman" w:hAnsi="Times New Roman" w:cs="Times New Roman"/>
          <w:sz w:val="28"/>
          <w:szCs w:val="28"/>
        </w:rPr>
        <w:t>Правила устанавливают единые нормы и требования по благоустройству территории Каневского сельского поселения Каневского района, 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а также порядок участия собственников зданий (помещений в них) и сооружений в благоустройстве прилегающих 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ограждений (заборов), объектов (средств) наружного освещения.</w:t>
      </w:r>
    </w:p>
    <w:p w:rsidR="00262B75" w:rsidRDefault="00262B75" w:rsidP="00262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75">
        <w:rPr>
          <w:rFonts w:ascii="Times New Roman" w:hAnsi="Times New Roman" w:cs="Times New Roman"/>
          <w:sz w:val="28"/>
          <w:szCs w:val="28"/>
        </w:rPr>
        <w:t>Нормы и правила обязательны для исполнения всеми предприятиями, учреждениями и организациями, находящимися на территории Каневского сельского поселения Каневского района,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Каневского сельского поселения Каневского района, всеми гражданами, проживающими или пребывающими на данной территории.</w:t>
      </w:r>
    </w:p>
    <w:p w:rsidR="00262B75" w:rsidRDefault="00262B75" w:rsidP="00262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B75" w:rsidRPr="00262B75" w:rsidRDefault="00262B75" w:rsidP="00262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Pr="00262B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75">
        <w:rPr>
          <w:rFonts w:ascii="Times New Roman" w:hAnsi="Times New Roman" w:cs="Times New Roman"/>
          <w:sz w:val="28"/>
          <w:szCs w:val="28"/>
        </w:rPr>
        <w:t xml:space="preserve"> благоустройства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са</w:t>
      </w:r>
      <w:r w:rsidR="00EE7468">
        <w:rPr>
          <w:rFonts w:ascii="Times New Roman" w:hAnsi="Times New Roman" w:cs="Times New Roman"/>
          <w:sz w:val="28"/>
          <w:szCs w:val="28"/>
        </w:rPr>
        <w:t>йте Каневского сельского поселения Каневского района во вкладке «Муниципальный контроль» во вкладке «Тексты правовых актов».</w:t>
      </w:r>
      <w:bookmarkStart w:id="0" w:name="_GoBack"/>
      <w:bookmarkEnd w:id="0"/>
    </w:p>
    <w:sectPr w:rsidR="00262B75" w:rsidRPr="0026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EA"/>
    <w:rsid w:val="00262B75"/>
    <w:rsid w:val="00935F22"/>
    <w:rsid w:val="00D926EA"/>
    <w:rsid w:val="00E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E0186-3C7A-42A5-AC53-84564827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2</cp:revision>
  <dcterms:created xsi:type="dcterms:W3CDTF">2018-02-26T12:36:00Z</dcterms:created>
  <dcterms:modified xsi:type="dcterms:W3CDTF">2018-02-26T12:47:00Z</dcterms:modified>
</cp:coreProperties>
</file>