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59" w:rsidRPr="008C6A1B" w:rsidRDefault="008C6A1B" w:rsidP="008C6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A1B">
        <w:rPr>
          <w:rFonts w:ascii="Times New Roman" w:hAnsi="Times New Roman" w:cs="Times New Roman"/>
          <w:sz w:val="28"/>
          <w:szCs w:val="28"/>
        </w:rPr>
        <w:t>ИЗВЕЩЕНИЕ</w:t>
      </w:r>
    </w:p>
    <w:p w:rsidR="008C6A1B" w:rsidRPr="008C6A1B" w:rsidRDefault="008C6A1B" w:rsidP="008C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1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разработке изменений и дополнений в Правила землепользования и застройки </w:t>
      </w:r>
      <w:proofErr w:type="spellStart"/>
      <w:r w:rsidRPr="008C6A1B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C6A1B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C6A1B" w:rsidRPr="008C6A1B" w:rsidRDefault="008C6A1B" w:rsidP="008C6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1B" w:rsidRPr="008C6A1B" w:rsidRDefault="008C6A1B" w:rsidP="008C6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1B" w:rsidRDefault="008C6A1B" w:rsidP="008C6A1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C6A1B">
        <w:rPr>
          <w:rFonts w:ascii="Times New Roman" w:hAnsi="Times New Roman" w:cs="Times New Roman"/>
          <w:sz w:val="28"/>
          <w:szCs w:val="28"/>
        </w:rPr>
        <w:t xml:space="preserve">В целях соблюдения прав населения на благоприятные  условия жизнедеятельности  и законных интересов  правообладателей  земельных </w:t>
      </w:r>
      <w:proofErr w:type="gramStart"/>
      <w:r w:rsidRPr="008C6A1B">
        <w:rPr>
          <w:rFonts w:ascii="Times New Roman" w:hAnsi="Times New Roman" w:cs="Times New Roman"/>
          <w:sz w:val="28"/>
          <w:szCs w:val="28"/>
        </w:rPr>
        <w:t xml:space="preserve">участков  и  объектов   капитального  строительства, руководствуясь  статьями 24, 28  Градостроительного  кодекса Российской Федерации, Уставом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района, решением Совета муниципального образования Каневской район от 27 декабря 2017 года № 215 «О передаче части полномочий муниципального образования Каневской район сельским поселениям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района», Уставом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района, решением Совета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 от 27 февраля 2018</w:t>
      </w:r>
      <w:proofErr w:type="gramEnd"/>
      <w:r w:rsidRPr="008C6A1B">
        <w:rPr>
          <w:rFonts w:ascii="Times New Roman" w:hAnsi="Times New Roman" w:cs="Times New Roman"/>
          <w:sz w:val="28"/>
          <w:szCs w:val="28"/>
        </w:rPr>
        <w:t xml:space="preserve"> года № 216 «О принятии части полномочий муниципального образования Каневской район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Каневским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района»,  </w:t>
      </w:r>
      <w:r>
        <w:rPr>
          <w:rFonts w:ascii="Times New Roman" w:hAnsi="Times New Roman" w:cs="Times New Roman"/>
          <w:sz w:val="28"/>
          <w:szCs w:val="28"/>
        </w:rPr>
        <w:t>ИЗВЕЩАЮ:</w:t>
      </w:r>
    </w:p>
    <w:p w:rsidR="008C6A1B" w:rsidRPr="008C6A1B" w:rsidRDefault="008C6A1B" w:rsidP="008C6A1B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6A1B">
        <w:rPr>
          <w:rFonts w:ascii="Times New Roman" w:hAnsi="Times New Roman" w:cs="Times New Roman"/>
          <w:sz w:val="28"/>
          <w:szCs w:val="28"/>
        </w:rPr>
        <w:t xml:space="preserve">убличные слушания по разработке изменений и дополнений в Правила землепользования и застройки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="00A7353C">
        <w:rPr>
          <w:rFonts w:ascii="Times New Roman" w:hAnsi="Times New Roman" w:cs="Times New Roman"/>
          <w:sz w:val="28"/>
          <w:szCs w:val="28"/>
        </w:rPr>
        <w:t>27</w:t>
      </w:r>
      <w:r w:rsidRPr="008C6A1B">
        <w:rPr>
          <w:rFonts w:ascii="Times New Roman" w:hAnsi="Times New Roman" w:cs="Times New Roman"/>
          <w:sz w:val="28"/>
          <w:szCs w:val="28"/>
        </w:rPr>
        <w:t xml:space="preserve"> </w:t>
      </w:r>
      <w:r w:rsidR="00A7353C">
        <w:rPr>
          <w:rFonts w:ascii="Times New Roman" w:hAnsi="Times New Roman" w:cs="Times New Roman"/>
          <w:sz w:val="28"/>
          <w:szCs w:val="28"/>
        </w:rPr>
        <w:t>сентября</w:t>
      </w:r>
      <w:r w:rsidRPr="008C6A1B">
        <w:rPr>
          <w:rFonts w:ascii="Times New Roman" w:hAnsi="Times New Roman" w:cs="Times New Roman"/>
          <w:sz w:val="28"/>
          <w:szCs w:val="28"/>
        </w:rPr>
        <w:t xml:space="preserve"> 2019 года, время проведения — 14.00 часов, место проведения —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Каневская,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C6A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C6A1B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, 63,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>. № 3.</w:t>
      </w:r>
    </w:p>
    <w:p w:rsidR="008C6A1B" w:rsidRPr="008C6A1B" w:rsidRDefault="008C6A1B" w:rsidP="008C6A1B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1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внесения изменений в Правила землепользования и застройки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 направлять по адресу: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Каневская,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C6A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C6A1B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, 63,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. 12 (тел. 7-26-37), до </w:t>
      </w:r>
      <w:r w:rsidR="00A7353C">
        <w:rPr>
          <w:rFonts w:ascii="Times New Roman" w:hAnsi="Times New Roman" w:cs="Times New Roman"/>
          <w:sz w:val="28"/>
          <w:szCs w:val="28"/>
        </w:rPr>
        <w:t>20</w:t>
      </w:r>
      <w:r w:rsidRPr="008C6A1B">
        <w:rPr>
          <w:rFonts w:ascii="Times New Roman" w:hAnsi="Times New Roman" w:cs="Times New Roman"/>
          <w:sz w:val="28"/>
          <w:szCs w:val="28"/>
        </w:rPr>
        <w:t xml:space="preserve"> </w:t>
      </w:r>
      <w:r w:rsidR="00A7353C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 w:rsidRPr="008C6A1B">
        <w:rPr>
          <w:rFonts w:ascii="Times New Roman" w:hAnsi="Times New Roman" w:cs="Times New Roman"/>
          <w:sz w:val="28"/>
          <w:szCs w:val="28"/>
        </w:rPr>
        <w:t>2019 года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1B" w:rsidRDefault="008C6A1B" w:rsidP="008C6A1B">
      <w:pPr>
        <w:tabs>
          <w:tab w:val="left" w:pos="709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>
        <w:rPr>
          <w:rFonts w:ascii="Times New Roman" w:hAnsi="Times New Roman" w:cs="Times New Roman"/>
          <w:sz w:val="28"/>
          <w:szCs w:val="28"/>
        </w:rPr>
        <w:t>2.</w:t>
      </w:r>
      <w:r w:rsidRPr="008C6A1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2"/>
      <w:bookmarkEnd w:id="1"/>
      <w:r>
        <w:rPr>
          <w:rFonts w:ascii="Times New Roman" w:hAnsi="Times New Roman" w:cs="Times New Roman"/>
          <w:sz w:val="28"/>
          <w:szCs w:val="28"/>
        </w:rPr>
        <w:t>Информация размещена</w:t>
      </w:r>
      <w:r w:rsidRPr="008C6A1B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Pr="008C6A1B">
          <w:rPr>
            <w:rStyle w:val="a3"/>
            <w:rFonts w:ascii="Times New Roman" w:hAnsi="Times New Roman" w:cs="Times New Roman"/>
            <w:sz w:val="28"/>
            <w:szCs w:val="28"/>
          </w:rPr>
          <w:t xml:space="preserve">официальном </w:t>
        </w:r>
      </w:hyperlink>
      <w:r w:rsidRPr="008C6A1B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</w:t>
      </w:r>
      <w:bookmarkEnd w:id="2"/>
      <w:r w:rsidRPr="008C6A1B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8C6A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C6A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C6A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6A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6A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kansp</w:t>
        </w:r>
        <w:proofErr w:type="spellEnd"/>
        <w:r w:rsidRPr="008C6A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6A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6A1B">
        <w:rPr>
          <w:rFonts w:ascii="Times New Roman" w:hAnsi="Times New Roman" w:cs="Times New Roman"/>
          <w:sz w:val="28"/>
          <w:szCs w:val="28"/>
        </w:rPr>
        <w:t>) в разделе  «Официальная документация» во вкладке</w:t>
      </w:r>
      <w:r>
        <w:rPr>
          <w:rFonts w:ascii="Times New Roman" w:hAnsi="Times New Roman" w:cs="Times New Roman"/>
          <w:sz w:val="28"/>
          <w:szCs w:val="28"/>
        </w:rPr>
        <w:t xml:space="preserve"> «Нормативно-правовые акты».</w:t>
      </w:r>
    </w:p>
    <w:p w:rsidR="008C6A1B" w:rsidRPr="008C6A1B" w:rsidRDefault="008C6A1B" w:rsidP="008C6A1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A1B" w:rsidRPr="008C6A1B" w:rsidRDefault="008C6A1B" w:rsidP="008C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1B" w:rsidRPr="008C6A1B" w:rsidRDefault="008C6A1B" w:rsidP="008C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6A1B" w:rsidRPr="008C6A1B" w:rsidRDefault="008C6A1B" w:rsidP="008C6A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C6A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A1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Б.Репин</w:t>
      </w:r>
      <w:proofErr w:type="spellEnd"/>
      <w:r w:rsidRPr="008C6A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C6A1B" w:rsidRPr="008C6A1B" w:rsidRDefault="008C6A1B" w:rsidP="008C6A1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C6A1B" w:rsidRPr="008C6A1B" w:rsidRDefault="008C6A1B" w:rsidP="008C6A1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C6A1B" w:rsidRPr="008C6A1B" w:rsidRDefault="008C6A1B">
      <w:pPr>
        <w:rPr>
          <w:rFonts w:ascii="Times New Roman" w:hAnsi="Times New Roman" w:cs="Times New Roman"/>
          <w:sz w:val="28"/>
          <w:szCs w:val="28"/>
        </w:rPr>
      </w:pPr>
    </w:p>
    <w:sectPr w:rsidR="008C6A1B" w:rsidRPr="008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202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91"/>
    <w:rsid w:val="00796991"/>
    <w:rsid w:val="008C6A1B"/>
    <w:rsid w:val="00915259"/>
    <w:rsid w:val="00A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A1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C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A1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C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</dc:creator>
  <cp:lastModifiedBy>Султанова</cp:lastModifiedBy>
  <cp:revision>2</cp:revision>
  <cp:lastPrinted>2019-07-08T13:00:00Z</cp:lastPrinted>
  <dcterms:created xsi:type="dcterms:W3CDTF">2019-08-15T12:29:00Z</dcterms:created>
  <dcterms:modified xsi:type="dcterms:W3CDTF">2019-08-15T12:29:00Z</dcterms:modified>
</cp:coreProperties>
</file>