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2E" w:rsidRPr="005F13C3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C3">
        <w:rPr>
          <w:rFonts w:ascii="Times New Roman" w:hAnsi="Times New Roman" w:cs="Times New Roman"/>
          <w:b/>
          <w:sz w:val="28"/>
          <w:szCs w:val="28"/>
        </w:rPr>
        <w:t xml:space="preserve">Правовыми основаниями для предоставления муниципальной услуги </w:t>
      </w:r>
      <w:r w:rsidR="00911455" w:rsidRPr="005F13C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11455" w:rsidRPr="005F13C3">
        <w:rPr>
          <w:rFonts w:ascii="Times New Roman" w:hAnsi="Times New Roman" w:cs="Times New Roman"/>
          <w:b/>
          <w:sz w:val="28"/>
          <w:szCs w:val="28"/>
        </w:rPr>
        <w:t xml:space="preserve">Выдача выписок из </w:t>
      </w:r>
      <w:proofErr w:type="spellStart"/>
      <w:r w:rsidR="00911455" w:rsidRPr="005F13C3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911455" w:rsidRPr="005F13C3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bookmarkEnd w:id="0"/>
      <w:r w:rsidR="00911455" w:rsidRPr="005F13C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F13C3">
        <w:rPr>
          <w:rFonts w:ascii="Times New Roman" w:hAnsi="Times New Roman" w:cs="Times New Roman"/>
          <w:b/>
          <w:sz w:val="28"/>
          <w:szCs w:val="28"/>
        </w:rPr>
        <w:t>являются следующие нормативные правовые акты: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25 декабря 1993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181-ФЗ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24 ноября 1995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234; в Собрании законодательства Российской Федерации от 27 ноября 1995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48 ст. 4563);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202;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Парламентской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186; в Собрании законодательства Российской Федерации от 6 октября 2003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40 ст. 3822);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29 июля 2006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165;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Парламентской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3 августа 2006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126-127; в Собрании законодательства Российской Федерации от 31 июля 2006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31 (часть I) ст. 3451);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30 июля 2010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168; в Собрании законодательства Российской Федерации от 2 августа 2010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31 ст. 4179);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Федеральный закон от 6 апреля 2011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63-ФЗ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8 апреля 2011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2011 года,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Федеральный закон от 7 июля 2003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112-ФЗ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Федерации. Издательство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Юридическая литература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14.07.2003 г.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28 ст.2881);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601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19, ст. 2338; на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(www.pravo.gov.ru) 7 мая 2012 года; в Собрании законодательства Российской Федерации от 7 мая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19 ст. 2338);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2011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373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</w:t>
      </w:r>
      <w:r w:rsidRPr="0091145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 в Собрании законодательства Российской Федерации от 30 мая 2011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 июля 2011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553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29 ст. 4479);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634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2 июля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148; в Собрании законодательства Российской Федерации от 2 июля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840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22 августа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192, в Собрании законодательства Российской Федерации от 27 августа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35 ст. 4829);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852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31 августа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200; в Собрании законодательства Российской Федерации от 3 сентября 2012 года,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1198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23 ноября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271; в Собрании </w:t>
      </w:r>
      <w:r w:rsidRPr="0091145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от 26 ноября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48 ст. 6706);</w:t>
      </w:r>
    </w:p>
    <w:p w:rsidR="004A792E" w:rsidRPr="00911455" w:rsidRDefault="004A792E" w:rsidP="0091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января 2013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33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5 ст. 377);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марта 2016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236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на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http://www.pravo.gov.ru 5 апреля 2016 года, в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8 апреля 2016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2016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15 ст. 2084);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 марта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2446-КЗ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газете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от 12 марта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43; в Информационном бюллетене Законодательного Собрания Краснодарского края от 11 марта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52, стр. 78);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7 июня 2004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721-КЗ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 государственной поддержке развития личных подсобных хозяйств на территории Краснодарского края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 (текст Закона опубликован в газете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 xml:space="preserve">,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98 от 19 июня 2004 г.; в Информационном бюллетене Законодательного Собрания Краснодарского края,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18 (89), часть 1 от 24 июня 2004 г., стр. 133.);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114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1455">
        <w:rPr>
          <w:rFonts w:ascii="Times New Roman" w:hAnsi="Times New Roman" w:cs="Times New Roman"/>
          <w:sz w:val="28"/>
          <w:szCs w:val="28"/>
        </w:rPr>
        <w:t xml:space="preserve"> от 7 марта 2012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11/103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 xml:space="preserve">Об утверждении формы выписки из </w:t>
      </w:r>
      <w:proofErr w:type="spellStart"/>
      <w:r w:rsidRPr="0091145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11455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>;</w:t>
      </w:r>
    </w:p>
    <w:p w:rsidR="004A792E" w:rsidRPr="00911455" w:rsidRDefault="004A792E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5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11 февраля 2013 года </w:t>
      </w:r>
      <w:r w:rsidR="00911455">
        <w:rPr>
          <w:rFonts w:ascii="Times New Roman" w:hAnsi="Times New Roman" w:cs="Times New Roman"/>
          <w:sz w:val="28"/>
          <w:szCs w:val="28"/>
        </w:rPr>
        <w:t>№</w:t>
      </w:r>
      <w:r w:rsidRPr="00911455">
        <w:rPr>
          <w:rFonts w:ascii="Times New Roman" w:hAnsi="Times New Roman" w:cs="Times New Roman"/>
          <w:sz w:val="28"/>
          <w:szCs w:val="28"/>
        </w:rPr>
        <w:t xml:space="preserve"> 100 </w:t>
      </w:r>
      <w:r w:rsidR="00911455">
        <w:rPr>
          <w:rFonts w:ascii="Times New Roman" w:hAnsi="Times New Roman" w:cs="Times New Roman"/>
          <w:sz w:val="28"/>
          <w:szCs w:val="28"/>
        </w:rPr>
        <w:t>«</w:t>
      </w:r>
      <w:r w:rsidRPr="00911455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911455">
        <w:rPr>
          <w:rFonts w:ascii="Times New Roman" w:hAnsi="Times New Roman" w:cs="Times New Roman"/>
          <w:sz w:val="28"/>
          <w:szCs w:val="28"/>
        </w:rPr>
        <w:t>»</w:t>
      </w:r>
      <w:r w:rsidRPr="00911455">
        <w:rPr>
          <w:rFonts w:ascii="Times New Roman" w:hAnsi="Times New Roman" w:cs="Times New Roman"/>
          <w:sz w:val="28"/>
          <w:szCs w:val="28"/>
        </w:rPr>
        <w:t>;</w:t>
      </w:r>
    </w:p>
    <w:p w:rsidR="004A792E" w:rsidRPr="00911455" w:rsidRDefault="00911455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0482" w:rsidRPr="00911455" w:rsidRDefault="00A00482" w:rsidP="00911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0482" w:rsidRPr="0091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4"/>
    <w:rsid w:val="004A792E"/>
    <w:rsid w:val="005F13C3"/>
    <w:rsid w:val="006B7154"/>
    <w:rsid w:val="00911455"/>
    <w:rsid w:val="00A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5C51-BC24-444D-B2C5-AD6CBBB2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2019-05-05T09:11:00Z</dcterms:created>
  <dcterms:modified xsi:type="dcterms:W3CDTF">2019-05-05T14:00:00Z</dcterms:modified>
</cp:coreProperties>
</file>