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3E1DE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3F72DF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«</w:t>
      </w:r>
      <w:r w:rsidR="003E1DE2" w:rsidRPr="003E1DE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хозяйства»</w:t>
      </w:r>
    </w:p>
    <w:p w:rsidR="003F72DF" w:rsidRDefault="003F72DF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3E1DE2" w:rsidRPr="003E1DE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строительства или для веден</w:t>
      </w:r>
      <w:r w:rsidR="003E1DE2">
        <w:rPr>
          <w:rFonts w:ascii="Times New Roman" w:hAnsi="Times New Roman" w:cs="Times New Roman"/>
          <w:sz w:val="28"/>
          <w:szCs w:val="28"/>
        </w:rPr>
        <w:t>ия личного подсобного хозяйства</w:t>
      </w:r>
      <w:r w:rsidR="002C1CE2" w:rsidRPr="002C1CE2">
        <w:rPr>
          <w:rFonts w:ascii="Times New Roman" w:hAnsi="Times New Roman" w:cs="Times New Roman"/>
          <w:sz w:val="28"/>
          <w:szCs w:val="28"/>
        </w:rPr>
        <w:t>»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 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E1DE2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О.В.Бондарева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2D0D54"/>
    <w:rsid w:val="003E1DE2"/>
    <w:rsid w:val="003F72DF"/>
    <w:rsid w:val="00681B6A"/>
    <w:rsid w:val="007F3CE9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17</cp:revision>
  <dcterms:created xsi:type="dcterms:W3CDTF">2012-08-24T11:51:00Z</dcterms:created>
  <dcterms:modified xsi:type="dcterms:W3CDTF">2016-02-21T07:19:00Z</dcterms:modified>
</cp:coreProperties>
</file>