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АДМИНИСТРАЦИЯ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СЕЛЬСКОГО ПОСЕЛЕНИЯ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РАЙОНА</w:t>
      </w:r>
    </w:p>
    <w:p w:rsidR="00352F2B" w:rsidRPr="00575401" w:rsidRDefault="00352F2B" w:rsidP="00352F2B">
      <w:pPr>
        <w:pStyle w:val="3"/>
        <w:jc w:val="center"/>
        <w:rPr>
          <w:rStyle w:val="a4"/>
          <w:rFonts w:ascii="Times New Roman" w:hAnsi="Times New Roman"/>
          <w:i w:val="0"/>
          <w:sz w:val="40"/>
          <w:szCs w:val="40"/>
        </w:rPr>
      </w:pPr>
      <w:r w:rsidRPr="00575401">
        <w:rPr>
          <w:rStyle w:val="a4"/>
          <w:rFonts w:ascii="Times New Roman" w:hAnsi="Times New Roman"/>
          <w:i w:val="0"/>
          <w:sz w:val="40"/>
          <w:szCs w:val="40"/>
        </w:rPr>
        <w:t>ПОСТАНОВЛЕНИЕ</w:t>
      </w:r>
    </w:p>
    <w:p w:rsidR="00352F2B" w:rsidRPr="0081675E" w:rsidRDefault="00352F2B" w:rsidP="00352F2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от _______________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    № ______ </w:t>
      </w:r>
    </w:p>
    <w:p w:rsidR="00352F2B" w:rsidRDefault="00352F2B" w:rsidP="00352F2B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станица Каневская</w:t>
      </w:r>
    </w:p>
    <w:p w:rsidR="0014576E" w:rsidRPr="00D05069" w:rsidRDefault="00E464F7" w:rsidP="00352F2B">
      <w:pPr>
        <w:pStyle w:val="a3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ПРОЕКТ</w:t>
      </w:r>
    </w:p>
    <w:p w:rsidR="004C738B" w:rsidRDefault="005A09CA" w:rsidP="005E4D9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5A09CA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 создании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 </w:t>
      </w:r>
      <w:proofErr w:type="spellStart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 w:rsidR="00AE4A62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района</w:t>
      </w:r>
    </w:p>
    <w:p w:rsidR="00317135" w:rsidRDefault="00317135" w:rsidP="0031713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317135" w:rsidRPr="008E5428" w:rsidRDefault="00317135" w:rsidP="00317135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</w:p>
    <w:p w:rsidR="00163D85" w:rsidRDefault="005A09CA" w:rsidP="005E4D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09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 декабря 1994 года N 69-ФЗ "О пожарной безопасности", в целях улучшения состояния противопожарного водоснабжения на территории </w:t>
      </w:r>
      <w:proofErr w:type="spellStart"/>
      <w:r w:rsidR="005E4E9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E4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A09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3D85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163D85" w:rsidRPr="008E5428">
        <w:rPr>
          <w:rStyle w:val="a4"/>
          <w:rFonts w:ascii="Times New Roman" w:hAnsi="Times New Roman"/>
          <w:i w:val="0"/>
          <w:sz w:val="28"/>
          <w:szCs w:val="28"/>
        </w:rPr>
        <w:t>т</w:t>
      </w:r>
      <w:proofErr w:type="gramEnd"/>
      <w:r w:rsidR="00163D85"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а н о в л я ю</w:t>
      </w:r>
      <w:r w:rsidR="00163D85">
        <w:rPr>
          <w:rFonts w:ascii="Times New Roman" w:hAnsi="Times New Roman" w:cs="Times New Roman"/>
          <w:sz w:val="28"/>
          <w:szCs w:val="28"/>
        </w:rPr>
        <w:t>:</w:t>
      </w:r>
    </w:p>
    <w:p w:rsidR="005A09CA" w:rsidRPr="005A09CA" w:rsidRDefault="004C738B" w:rsidP="005A09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</w:t>
      </w:r>
      <w:r w:rsidR="005A09CA" w:rsidRPr="005A09CA">
        <w:rPr>
          <w:rFonts w:ascii="Times New Roman" w:hAnsi="Times New Roman"/>
          <w:sz w:val="28"/>
          <w:szCs w:val="28"/>
        </w:rPr>
        <w:t xml:space="preserve">Утвердить Правила учета и проверки наружного противопожарного водоснабжения на территории </w:t>
      </w:r>
      <w:proofErr w:type="spellStart"/>
      <w:r w:rsidR="005E4E9E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E4E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5A09CA" w:rsidRPr="005A09CA">
        <w:rPr>
          <w:rFonts w:ascii="Times New Roman" w:hAnsi="Times New Roman"/>
          <w:sz w:val="28"/>
          <w:szCs w:val="28"/>
        </w:rPr>
        <w:t xml:space="preserve"> района </w:t>
      </w:r>
      <w:r w:rsidR="0011136A">
        <w:rPr>
          <w:rFonts w:ascii="Times New Roman" w:hAnsi="Times New Roman"/>
          <w:sz w:val="28"/>
          <w:szCs w:val="28"/>
        </w:rPr>
        <w:t>(</w:t>
      </w:r>
      <w:r w:rsidR="00317135" w:rsidRPr="00317135">
        <w:rPr>
          <w:rFonts w:ascii="Times New Roman" w:hAnsi="Times New Roman"/>
          <w:sz w:val="28"/>
          <w:szCs w:val="28"/>
        </w:rPr>
        <w:t>прил</w:t>
      </w:r>
      <w:r w:rsidR="00AE4A62">
        <w:rPr>
          <w:rFonts w:ascii="Times New Roman" w:hAnsi="Times New Roman"/>
          <w:sz w:val="28"/>
          <w:szCs w:val="28"/>
        </w:rPr>
        <w:t>ожение</w:t>
      </w:r>
      <w:r w:rsidR="00317135" w:rsidRPr="00317135">
        <w:rPr>
          <w:rFonts w:ascii="Times New Roman" w:hAnsi="Times New Roman"/>
          <w:sz w:val="28"/>
          <w:szCs w:val="28"/>
        </w:rPr>
        <w:t>).</w:t>
      </w:r>
    </w:p>
    <w:p w:rsidR="00B42A79" w:rsidRDefault="005A09CA" w:rsidP="005A09CA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. Общему отделу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ab/>
      </w:r>
    </w:p>
    <w:p w:rsidR="004C738B" w:rsidRPr="00364C5C" w:rsidRDefault="005A09CA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7914D1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над выполнением данного постановления возложить на заместителя главы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 w:rsidR="00317135">
        <w:rPr>
          <w:rStyle w:val="a4"/>
          <w:rFonts w:ascii="Times New Roman" w:hAnsi="Times New Roman"/>
          <w:i w:val="0"/>
          <w:sz w:val="28"/>
          <w:szCs w:val="28"/>
        </w:rPr>
        <w:t>В.В.Жуковского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364C5C" w:rsidRDefault="00342399" w:rsidP="00EF3F91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5A09CA"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Настоящее постановление вступает в силу с момента его </w:t>
      </w:r>
      <w:r w:rsidR="00E464F7">
        <w:rPr>
          <w:rStyle w:val="a4"/>
          <w:rFonts w:ascii="Times New Roman" w:hAnsi="Times New Roman"/>
          <w:i w:val="0"/>
          <w:sz w:val="28"/>
          <w:szCs w:val="28"/>
        </w:rPr>
        <w:t>опубликования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4C738B" w:rsidRPr="00442B82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11136A" w:rsidRDefault="0011136A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D05069" w:rsidRPr="00317135" w:rsidRDefault="004C738B" w:rsidP="0031713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941A33">
        <w:rPr>
          <w:rFonts w:ascii="Times New Roman" w:hAnsi="Times New Roman"/>
          <w:sz w:val="28"/>
          <w:szCs w:val="28"/>
        </w:rPr>
        <w:t xml:space="preserve"> </w:t>
      </w:r>
      <w:r w:rsidR="00317135">
        <w:rPr>
          <w:rFonts w:ascii="Times New Roman" w:hAnsi="Times New Roman"/>
          <w:sz w:val="28"/>
          <w:szCs w:val="28"/>
        </w:rPr>
        <w:t>В.Б. Репи</w:t>
      </w:r>
      <w:r w:rsidR="00525772">
        <w:rPr>
          <w:rFonts w:ascii="Times New Roman" w:hAnsi="Times New Roman"/>
          <w:sz w:val="28"/>
          <w:szCs w:val="28"/>
        </w:rPr>
        <w:t>н</w:t>
      </w:r>
    </w:p>
    <w:p w:rsidR="00776716" w:rsidRDefault="00776716" w:rsidP="004C738B">
      <w:pPr>
        <w:rPr>
          <w:rFonts w:ascii="Times New Roman" w:hAnsi="Times New Roman" w:cs="Times New Roman"/>
        </w:rPr>
      </w:pPr>
    </w:p>
    <w:p w:rsidR="005E4D95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E4D95" w:rsidRDefault="005E4D95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E4D95" w:rsidRDefault="005E4D95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25772" w:rsidRDefault="00525772" w:rsidP="005E4E9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4E9E" w:rsidRDefault="005E4E9E" w:rsidP="005E4E9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25772" w:rsidRDefault="00525772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5069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Pr="00605EFF" w:rsidRDefault="00D05069" w:rsidP="00D05069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5E4E9E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D05069" w:rsidRPr="00605EFF" w:rsidRDefault="00D05069" w:rsidP="00D05069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05EFF">
        <w:rPr>
          <w:rFonts w:ascii="Times New Roman" w:eastAsia="Times New Roman" w:hAnsi="Times New Roman" w:cs="Times New Roman"/>
          <w:sz w:val="28"/>
          <w:szCs w:val="28"/>
        </w:rPr>
        <w:t>Каневского  сельского</w:t>
      </w:r>
      <w:proofErr w:type="gramEnd"/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D05069" w:rsidRPr="00605EFF" w:rsidRDefault="00D05069" w:rsidP="00D05069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Каневского района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от____________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35" w:rsidRPr="00A12AF2" w:rsidRDefault="00317135" w:rsidP="00317135">
      <w:pPr>
        <w:pStyle w:val="ConsPlusTitle"/>
        <w:jc w:val="center"/>
        <w:rPr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ПРАВИЛА</w:t>
      </w: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учета и проверки наружного противопожарного водоснабжения</w:t>
      </w: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 xml:space="preserve">на территории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района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1. Общие положения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1.1. Настоящие Правила действуют на всей территории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района и обязательны для исполнения организациями водопроводного хозяйства, обслуживающими населенные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1.2. 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водоисточники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1.3. Ответственность за техническое состояние источников противопожарного водоснабжения и установку указателей несет О</w:t>
      </w:r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А</w:t>
      </w: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О "</w:t>
      </w:r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Водопровод</w:t>
      </w: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" или абонент, в ведении которого они находятся.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1.4. 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E4E9E" w:rsidRDefault="005E4E9E" w:rsidP="005E4E9E">
      <w:pPr>
        <w:shd w:val="clear" w:color="auto" w:fill="FFFFFF"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 Техническое состояние, эксплуатация и требования к источникам противопожарного водоснабжения</w:t>
      </w:r>
    </w:p>
    <w:p w:rsidR="005E4E9E" w:rsidRDefault="005E4E9E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2.1. 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качественной приемкой всех систем водоснабжения по окончании их строительства, реконструкции и ремонта;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точным учетом всех источников противопожарного водоснабжения;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систематическим контролем за состоянием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водоисточников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периодическим испытанием водопроводных сетей на водоотдачу (1 раз в год);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2.2. 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5E4E9E" w:rsidRPr="005A09CA" w:rsidRDefault="005E4E9E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118"/>
        <w:gridCol w:w="1803"/>
        <w:gridCol w:w="2284"/>
        <w:gridCol w:w="2854"/>
      </w:tblGrid>
      <w:tr w:rsidR="005A09CA" w:rsidRPr="005A09CA" w:rsidTr="005A09C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N п/п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Знак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Смысловое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значение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Внешний вид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Порядок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применения</w:t>
            </w:r>
          </w:p>
        </w:tc>
      </w:tr>
      <w:tr w:rsidR="005A09CA" w:rsidRPr="005A09CA" w:rsidTr="005A09CA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пожарный </w:t>
            </w:r>
            <w:proofErr w:type="spellStart"/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форма: КВАДРАТ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фон: КРАСНЫЙ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символ: БЕЛЫЙ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5A09CA" w:rsidRPr="005A09CA" w:rsidTr="005A09CA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пожарный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proofErr w:type="spellStart"/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сухотрубный</w:t>
            </w:r>
            <w:proofErr w:type="spellEnd"/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стояк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форма: КВАДРАТ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фон: КРАСНЫЙ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символ: БЕЛЫЙ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используется для обозначения места нахождения пожарного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proofErr w:type="spellStart"/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сухотрубного</w:t>
            </w:r>
            <w:proofErr w:type="spellEnd"/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стояка</w:t>
            </w:r>
          </w:p>
        </w:tc>
      </w:tr>
      <w:tr w:rsidR="005A09CA" w:rsidRPr="005A09CA" w:rsidTr="005A09CA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пожарный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гидрант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форма: КВАДРАТ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фон: БЕЛЫЙ</w:t>
            </w:r>
          </w:p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символ: КРАСНЫЙ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  <w:tr w:rsidR="005A09CA" w:rsidRPr="005A09CA" w:rsidTr="005A09CA">
        <w:tc>
          <w:tcPr>
            <w:tcW w:w="675" w:type="dxa"/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15" w:type="dxa"/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850" w:type="dxa"/>
            <w:shd w:val="clear" w:color="auto" w:fill="FFFFFF"/>
            <w:hideMark/>
          </w:tcPr>
          <w:p w:rsidR="005A09CA" w:rsidRPr="005A09CA" w:rsidRDefault="005A09CA" w:rsidP="005A09C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A09C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2.3. 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2.4. 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2.5. Водонапорные башни должны быть оборудованы патрубком с пожарной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полугайкой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2.6. В помещениях насосных станций объекта вывешивается общая схема противопожарного водоснабжения и схема обвязки насосов. Порядок включения насосов-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повысителей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должен определяться инструкцией.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2.7. Электроснабжение предприятия должно обеспечивать бесперебойное питание электродвигателей пожарных насосов.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2.9.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 Учет и порядок проверки противопожарного водоснабжения</w:t>
      </w:r>
    </w:p>
    <w:p w:rsidR="005E4E9E" w:rsidRDefault="005E4E9E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3.1. 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3.2. С целью учета всех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водоисточников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3.3. Проверка противопожарного водоснабжения производится 2 раза в год: в весенне-летний (с 1 мая по 1 ноября) и осенне-зимний (с 01 ноября по 01 мая) периоды.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3.4. При проверке пожарного гидранта проверяется: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на видном месте указателя установленного образца;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возможность беспрепятственного подъезда к пожарному гидранту;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состояние колодца и люка пожарного гидранта, производится очистка его от грязи, льда и снега;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герметичность и смазка резьбового соединения и стояка;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работоспособность сливного устройства;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крышки гидранта.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3.5. При проверке пожарного водоема проверяется: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на видном месте указателя установленного образца;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возможность беспрепятственного подъезда к пожарному водоему;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заполненность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водоема водой и возможность его пополнения;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площадки перед водоемом для забора воды;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герметичность задвижек (при их наличии);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проруби при отрицательной температуре воздуха (для открытых водоемов).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3.6. При проверке пожарного пирса проверяется:</w:t>
      </w: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наличие на видном месте указателя установленного образца;</w:t>
      </w: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возможность беспрепятственного подъезда к пожарному пирсу;</w:t>
      </w: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визуальным осмотром состояние несущих конструкций, покрытия, ограждения, упорного бруса и наличие приямка для забора воды.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3.7. 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4. Инвентаризация противопожарного водоснабжения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4.1. Инвентаризация противопожарного водоснабжения проводится не реже одного раза в пять лет.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4.2. Инвентаризация проводится с целью учета всех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водоисточников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4.3. Для проведения инвентаризации водоснабжения постановлением (распоряжением) главы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района создается межведомственная комиссия, в состав которой входят: представители </w:t>
      </w:r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района</w:t>
      </w: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, местной пожарной охраны и органа государственного пожарного надзора, организации водопроводного хозяйства, абоненты.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4.4. Комиссия путем детальной проверки каждого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водоисточника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уточняет: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left="708"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вид, численность и состояние источников противопожарного водоснабжения, наличие подъездов к ним;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причины сокращения количества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водоисточников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диаметры водопроводных магистралей, участков, характеристики сетей, количество водопроводных вводов;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наличие насосов-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повысителей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, их состояние;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4.5. Все гидранты проверяются на водоотдачу.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4.6. По результатам инвентаризации составляется акт инвентаризации и ведомость учета состояния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водоисточников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5. Ремонт и реконструкция противопожарного водоснабжения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водоисточника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водоисточника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5.2. 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5.4. 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администрацию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5E4E9E">
        <w:rPr>
          <w:rFonts w:ascii="Times New Roman" w:eastAsia="Times New Roman" w:hAnsi="Times New Roman" w:cs="Times New Roman"/>
          <w:color w:val="22272F"/>
          <w:sz w:val="28"/>
          <w:szCs w:val="28"/>
        </w:rPr>
        <w:t>Каневского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района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5.5. После реконструкции водопровода производится его приемка комиссией и испытание на водоотдачу.</w:t>
      </w:r>
    </w:p>
    <w:p w:rsidR="005E4E9E" w:rsidRDefault="005E4E9E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6. Особенности эксплуатации противопожарного водоснабжения</w:t>
      </w:r>
    </w:p>
    <w:p w:rsidR="005A09CA" w:rsidRPr="005A09CA" w:rsidRDefault="005A09CA" w:rsidP="005A09C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 зимних условиях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6.1. 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произвести откачку воды из колодцев и гидрантов;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проверить уровень воды в водоемах, исправность теплоизоляции и запорной арматуры;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произвести очистку от снега и льда подъездов к пожарным </w:t>
      </w:r>
      <w:proofErr w:type="spellStart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водоисточникам</w:t>
      </w:r>
      <w:proofErr w:type="spellEnd"/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осуществить смазку стояков пожарных гидрантов.</w:t>
      </w:r>
    </w:p>
    <w:p w:rsidR="005A09CA" w:rsidRPr="005A09CA" w:rsidRDefault="005A09CA" w:rsidP="005E4E9E">
      <w:pPr>
        <w:shd w:val="clear" w:color="auto" w:fill="FFFFFF"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A09CA">
        <w:rPr>
          <w:rFonts w:ascii="Times New Roman" w:eastAsia="Times New Roman" w:hAnsi="Times New Roman" w:cs="Times New Roman"/>
          <w:color w:val="22272F"/>
          <w:sz w:val="28"/>
          <w:szCs w:val="28"/>
        </w:rPr>
        <w:t>6.2. 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E4D95" w:rsidRPr="005A09CA" w:rsidRDefault="005E4D95" w:rsidP="005A09CA">
      <w:pPr>
        <w:pStyle w:val="ConsPlusTitle"/>
        <w:jc w:val="center"/>
        <w:rPr>
          <w:b w:val="0"/>
          <w:sz w:val="28"/>
          <w:szCs w:val="28"/>
        </w:rPr>
      </w:pPr>
    </w:p>
    <w:sectPr w:rsidR="005E4D95" w:rsidRPr="005A09CA" w:rsidSect="00AE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B49"/>
    <w:multiLevelType w:val="hybridMultilevel"/>
    <w:tmpl w:val="1E121F20"/>
    <w:lvl w:ilvl="0" w:tplc="32E6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0A4267"/>
    <w:rsid w:val="0011136A"/>
    <w:rsid w:val="00141195"/>
    <w:rsid w:val="0014576E"/>
    <w:rsid w:val="00163D85"/>
    <w:rsid w:val="002015BF"/>
    <w:rsid w:val="002859BD"/>
    <w:rsid w:val="002C199C"/>
    <w:rsid w:val="00317135"/>
    <w:rsid w:val="00326914"/>
    <w:rsid w:val="00342399"/>
    <w:rsid w:val="00352F2B"/>
    <w:rsid w:val="00364C5C"/>
    <w:rsid w:val="00403ABF"/>
    <w:rsid w:val="00442B82"/>
    <w:rsid w:val="004C738B"/>
    <w:rsid w:val="004E221F"/>
    <w:rsid w:val="00525772"/>
    <w:rsid w:val="00555115"/>
    <w:rsid w:val="00592B31"/>
    <w:rsid w:val="005941A8"/>
    <w:rsid w:val="005A09CA"/>
    <w:rsid w:val="005B5FDF"/>
    <w:rsid w:val="005C7E74"/>
    <w:rsid w:val="005E4D95"/>
    <w:rsid w:val="005E4E9E"/>
    <w:rsid w:val="00650564"/>
    <w:rsid w:val="0069423E"/>
    <w:rsid w:val="0072709D"/>
    <w:rsid w:val="00750CD1"/>
    <w:rsid w:val="00776716"/>
    <w:rsid w:val="0078078F"/>
    <w:rsid w:val="007914D1"/>
    <w:rsid w:val="008D4998"/>
    <w:rsid w:val="008E5428"/>
    <w:rsid w:val="00941A33"/>
    <w:rsid w:val="00950017"/>
    <w:rsid w:val="009664AF"/>
    <w:rsid w:val="009676F3"/>
    <w:rsid w:val="009947D6"/>
    <w:rsid w:val="009C5EDC"/>
    <w:rsid w:val="009E16D9"/>
    <w:rsid w:val="009F6BF3"/>
    <w:rsid w:val="00A53AD7"/>
    <w:rsid w:val="00A83851"/>
    <w:rsid w:val="00AE4A62"/>
    <w:rsid w:val="00B42A79"/>
    <w:rsid w:val="00C96F74"/>
    <w:rsid w:val="00D05069"/>
    <w:rsid w:val="00D7004C"/>
    <w:rsid w:val="00DB7BB4"/>
    <w:rsid w:val="00DE0AE3"/>
    <w:rsid w:val="00DE25B1"/>
    <w:rsid w:val="00E464F7"/>
    <w:rsid w:val="00E90CB5"/>
    <w:rsid w:val="00EF3F91"/>
    <w:rsid w:val="00EF7389"/>
    <w:rsid w:val="00F622C9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9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D95"/>
    <w:pPr>
      <w:keepNext/>
      <w:keepLines/>
      <w:autoSpaceDE/>
      <w:autoSpaceDN/>
      <w:adjustRightInd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1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7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8">
    <w:name w:val="Знак"/>
    <w:basedOn w:val="a"/>
    <w:rsid w:val="00317135"/>
    <w:pPr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4D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52577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52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D427-5144-4D74-AFF3-D3AAF07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3</cp:revision>
  <cp:lastPrinted>2017-07-05T11:42:00Z</cp:lastPrinted>
  <dcterms:created xsi:type="dcterms:W3CDTF">2017-07-05T10:55:00Z</dcterms:created>
  <dcterms:modified xsi:type="dcterms:W3CDTF">2017-07-05T11:42:00Z</dcterms:modified>
</cp:coreProperties>
</file>