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95D" w:rsidRPr="005D721A" w:rsidRDefault="0063695D" w:rsidP="0063695D">
      <w:pPr>
        <w:suppressAutoHyphens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ar-SA"/>
        </w:rPr>
      </w:pPr>
    </w:p>
    <w:p w:rsidR="0063695D" w:rsidRPr="005D721A" w:rsidRDefault="0063695D" w:rsidP="0063695D">
      <w:pPr>
        <w:spacing w:after="0" w:line="240" w:lineRule="auto"/>
        <w:jc w:val="center"/>
        <w:rPr>
          <w:rFonts w:ascii="Georgia" w:hAnsi="Georgia"/>
          <w:caps/>
          <w:sz w:val="28"/>
          <w:szCs w:val="28"/>
        </w:rPr>
      </w:pPr>
      <w:r w:rsidRPr="005D721A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-449580</wp:posOffset>
            </wp:positionV>
            <wp:extent cx="527050" cy="60198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01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721A">
        <w:rPr>
          <w:rFonts w:ascii="Georgia" w:hAnsi="Georgia"/>
          <w:caps/>
          <w:sz w:val="28"/>
          <w:szCs w:val="28"/>
        </w:rPr>
        <w:t>администрация</w:t>
      </w:r>
    </w:p>
    <w:p w:rsidR="0063695D" w:rsidRPr="005D721A" w:rsidRDefault="0063695D" w:rsidP="0063695D">
      <w:pPr>
        <w:spacing w:after="0" w:line="240" w:lineRule="auto"/>
        <w:jc w:val="center"/>
        <w:rPr>
          <w:rFonts w:ascii="Georgia" w:hAnsi="Georgia"/>
          <w:caps/>
          <w:sz w:val="28"/>
          <w:szCs w:val="28"/>
        </w:rPr>
      </w:pPr>
      <w:proofErr w:type="gramStart"/>
      <w:r w:rsidRPr="005D721A">
        <w:rPr>
          <w:rFonts w:ascii="Georgia" w:hAnsi="Georgia"/>
          <w:caps/>
          <w:sz w:val="28"/>
          <w:szCs w:val="28"/>
        </w:rPr>
        <w:t>Каневского  сельского</w:t>
      </w:r>
      <w:proofErr w:type="gramEnd"/>
      <w:r w:rsidRPr="005D721A">
        <w:rPr>
          <w:rFonts w:ascii="Georgia" w:hAnsi="Georgia"/>
          <w:caps/>
          <w:sz w:val="28"/>
          <w:szCs w:val="28"/>
        </w:rPr>
        <w:t xml:space="preserve">  поселения </w:t>
      </w:r>
    </w:p>
    <w:p w:rsidR="0063695D" w:rsidRPr="005D721A" w:rsidRDefault="0063695D" w:rsidP="0063695D">
      <w:pPr>
        <w:spacing w:after="0" w:line="240" w:lineRule="auto"/>
        <w:jc w:val="center"/>
        <w:rPr>
          <w:rFonts w:ascii="Georgia" w:hAnsi="Georgia"/>
          <w:caps/>
          <w:sz w:val="28"/>
          <w:szCs w:val="28"/>
        </w:rPr>
      </w:pPr>
      <w:proofErr w:type="gramStart"/>
      <w:r w:rsidRPr="005D721A">
        <w:rPr>
          <w:rFonts w:ascii="Georgia" w:hAnsi="Georgia"/>
          <w:caps/>
          <w:sz w:val="28"/>
          <w:szCs w:val="28"/>
        </w:rPr>
        <w:t>КАНЕВСКОГО  РАЙОНА</w:t>
      </w:r>
      <w:proofErr w:type="gramEnd"/>
    </w:p>
    <w:p w:rsidR="0063695D" w:rsidRPr="005D721A" w:rsidRDefault="0063695D" w:rsidP="0063695D">
      <w:pPr>
        <w:spacing w:after="0" w:line="240" w:lineRule="auto"/>
        <w:jc w:val="center"/>
        <w:rPr>
          <w:rFonts w:ascii="Georgia" w:hAnsi="Georgia"/>
          <w:b/>
          <w:caps/>
          <w:sz w:val="36"/>
          <w:szCs w:val="36"/>
        </w:rPr>
      </w:pPr>
      <w:r w:rsidRPr="005D721A">
        <w:rPr>
          <w:rFonts w:ascii="Georgia" w:hAnsi="Georgia"/>
          <w:b/>
          <w:caps/>
          <w:sz w:val="36"/>
          <w:szCs w:val="36"/>
        </w:rPr>
        <w:t>ПОСТАНОВЛЕНИЕ</w:t>
      </w:r>
    </w:p>
    <w:p w:rsidR="0063695D" w:rsidRPr="005D721A" w:rsidRDefault="0063695D" w:rsidP="0063695D">
      <w:pPr>
        <w:spacing w:after="0" w:line="240" w:lineRule="auto"/>
        <w:rPr>
          <w:rFonts w:ascii="Georgia" w:hAnsi="Georgia"/>
          <w:caps/>
          <w:sz w:val="28"/>
          <w:szCs w:val="28"/>
        </w:rPr>
      </w:pPr>
    </w:p>
    <w:p w:rsidR="0063695D" w:rsidRPr="005D721A" w:rsidRDefault="0063695D" w:rsidP="0063695D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721A">
        <w:rPr>
          <w:rFonts w:ascii="Times New Roman" w:hAnsi="Times New Roman"/>
          <w:sz w:val="28"/>
          <w:szCs w:val="28"/>
        </w:rPr>
        <w:t>ПРОЕКТ</w:t>
      </w:r>
    </w:p>
    <w:p w:rsidR="0063695D" w:rsidRPr="005D721A" w:rsidRDefault="0063695D" w:rsidP="0063695D">
      <w:pPr>
        <w:jc w:val="center"/>
        <w:rPr>
          <w:rFonts w:ascii="Times New Roman" w:hAnsi="Times New Roman"/>
          <w:sz w:val="28"/>
          <w:szCs w:val="28"/>
        </w:rPr>
      </w:pPr>
      <w:r w:rsidRPr="005D721A">
        <w:rPr>
          <w:rFonts w:ascii="Times New Roman" w:hAnsi="Times New Roman"/>
          <w:sz w:val="28"/>
          <w:szCs w:val="28"/>
        </w:rPr>
        <w:t>станица Каневская</w:t>
      </w:r>
    </w:p>
    <w:p w:rsidR="0063695D" w:rsidRDefault="00BC14B5" w:rsidP="009F40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eastAsia="ar-SA"/>
        </w:rPr>
      </w:pPr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>Об утверждении П</w:t>
      </w:r>
      <w:r w:rsidR="0063695D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оложения о стратегическом планировании </w:t>
      </w:r>
    </w:p>
    <w:p w:rsidR="0063695D" w:rsidRDefault="0063695D" w:rsidP="009F40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eastAsia="ar-SA"/>
        </w:rPr>
      </w:pPr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в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>Каневском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сельском поселении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>Каневского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района</w:t>
      </w:r>
    </w:p>
    <w:p w:rsidR="005958BC" w:rsidRPr="009F4098" w:rsidRDefault="005958BC" w:rsidP="009F4098">
      <w:pPr>
        <w:pStyle w:val="ConsPlusNormal"/>
        <w:rPr>
          <w:sz w:val="28"/>
          <w:szCs w:val="28"/>
        </w:rPr>
      </w:pPr>
    </w:p>
    <w:p w:rsidR="005958BC" w:rsidRPr="009F4098" w:rsidRDefault="0056029B" w:rsidP="006369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 соответствии с</w:t>
      </w:r>
      <w:r w:rsidR="005958BC"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958BC" w:rsidRPr="009F4098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5958BC" w:rsidRPr="009F409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5958BC" w:rsidRPr="009F4098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в</w:t>
      </w:r>
      <w:r w:rsidR="005958BC"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 целях реализации Федерального </w:t>
      </w:r>
      <w:hyperlink r:id="rId6" w:history="1">
        <w:r w:rsidR="005958BC" w:rsidRPr="009F4098">
          <w:rPr>
            <w:rFonts w:ascii="Times New Roman" w:hAnsi="Times New Roman" w:cs="Times New Roman"/>
            <w:sz w:val="28"/>
            <w:szCs w:val="28"/>
            <w:lang w:eastAsia="ar-SA"/>
          </w:rPr>
          <w:t>закона</w:t>
        </w:r>
      </w:hyperlink>
      <w:r w:rsidR="005958BC"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 от 28.06.2014 № 172-ФЗ «О стратегическом планировании в Российской Федерации» и формирования системы стратегического планирования </w:t>
      </w:r>
      <w:r w:rsidR="0063695D">
        <w:rPr>
          <w:rFonts w:ascii="Times New Roman" w:hAnsi="Times New Roman" w:cs="Times New Roman"/>
          <w:sz w:val="28"/>
          <w:szCs w:val="28"/>
          <w:lang w:eastAsia="ar-SA"/>
        </w:rPr>
        <w:t xml:space="preserve">в </w:t>
      </w:r>
      <w:proofErr w:type="spellStart"/>
      <w:r w:rsidR="0063695D">
        <w:rPr>
          <w:rFonts w:ascii="Times New Roman" w:hAnsi="Times New Roman" w:cs="Times New Roman"/>
          <w:sz w:val="28"/>
          <w:szCs w:val="28"/>
          <w:lang w:eastAsia="ar-SA"/>
        </w:rPr>
        <w:t>Каневском</w:t>
      </w:r>
      <w:proofErr w:type="spellEnd"/>
      <w:r w:rsidR="0063695D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сельском поселении </w:t>
      </w:r>
      <w:proofErr w:type="spellStart"/>
      <w:r w:rsidR="0063695D">
        <w:rPr>
          <w:rFonts w:ascii="Times New Roman" w:hAnsi="Times New Roman" w:cs="Times New Roman"/>
          <w:sz w:val="28"/>
          <w:szCs w:val="28"/>
          <w:lang w:eastAsia="ar-SA"/>
        </w:rPr>
        <w:t>Каневского</w:t>
      </w:r>
      <w:proofErr w:type="spellEnd"/>
      <w:r w:rsidR="0063695D">
        <w:rPr>
          <w:rFonts w:ascii="Times New Roman" w:hAnsi="Times New Roman" w:cs="Times New Roman"/>
          <w:sz w:val="28"/>
          <w:szCs w:val="28"/>
          <w:lang w:eastAsia="ar-SA"/>
        </w:rPr>
        <w:t xml:space="preserve"> района, </w:t>
      </w:r>
      <w:r w:rsidR="005958BC"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 постановляю:</w:t>
      </w:r>
    </w:p>
    <w:p w:rsidR="005958BC" w:rsidRPr="009F4098" w:rsidRDefault="0063695D" w:rsidP="0063695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958BC"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1. Утвердить </w:t>
      </w:r>
      <w:hyperlink w:anchor="P32" w:history="1">
        <w:r w:rsidR="005958BC" w:rsidRPr="009F4098">
          <w:rPr>
            <w:rFonts w:ascii="Times New Roman" w:hAnsi="Times New Roman" w:cs="Times New Roman"/>
            <w:sz w:val="28"/>
            <w:szCs w:val="28"/>
            <w:lang w:eastAsia="ar-SA"/>
          </w:rPr>
          <w:t>Положение</w:t>
        </w:r>
      </w:hyperlink>
      <w:r w:rsidR="005958BC"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 о стратегическом планировании </w:t>
      </w:r>
      <w:r w:rsidRPr="0063695D">
        <w:rPr>
          <w:rFonts w:ascii="Times New Roman" w:hAnsi="Times New Roman" w:cs="Times New Roman"/>
          <w:sz w:val="28"/>
          <w:szCs w:val="28"/>
          <w:lang w:eastAsia="ar-SA"/>
        </w:rPr>
        <w:t xml:space="preserve">в </w:t>
      </w:r>
      <w:proofErr w:type="spellStart"/>
      <w:r w:rsidRPr="0063695D">
        <w:rPr>
          <w:rFonts w:ascii="Times New Roman" w:hAnsi="Times New Roman" w:cs="Times New Roman"/>
          <w:sz w:val="28"/>
          <w:szCs w:val="28"/>
          <w:lang w:eastAsia="ar-SA"/>
        </w:rPr>
        <w:t>Каневском</w:t>
      </w:r>
      <w:proofErr w:type="spellEnd"/>
      <w:r w:rsidRPr="0063695D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сельском поселении </w:t>
      </w:r>
      <w:proofErr w:type="spellStart"/>
      <w:r w:rsidRPr="0063695D">
        <w:rPr>
          <w:rFonts w:ascii="Times New Roman" w:hAnsi="Times New Roman" w:cs="Times New Roman"/>
          <w:sz w:val="28"/>
          <w:szCs w:val="28"/>
          <w:lang w:eastAsia="ar-SA"/>
        </w:rPr>
        <w:t>Каневского</w:t>
      </w:r>
      <w:proofErr w:type="spellEnd"/>
      <w:r w:rsidRPr="0063695D">
        <w:rPr>
          <w:rFonts w:ascii="Times New Roman" w:hAnsi="Times New Roman" w:cs="Times New Roman"/>
          <w:sz w:val="28"/>
          <w:szCs w:val="28"/>
          <w:lang w:eastAsia="ar-SA"/>
        </w:rPr>
        <w:t xml:space="preserve"> района </w:t>
      </w:r>
      <w:r w:rsidR="005958BC" w:rsidRPr="009F4098">
        <w:rPr>
          <w:rFonts w:ascii="Times New Roman" w:hAnsi="Times New Roman" w:cs="Times New Roman"/>
          <w:sz w:val="28"/>
          <w:szCs w:val="28"/>
          <w:lang w:eastAsia="ar-SA"/>
        </w:rPr>
        <w:t>(прилагается).</w:t>
      </w:r>
    </w:p>
    <w:p w:rsidR="005958BC" w:rsidRDefault="0063695D" w:rsidP="0063695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958BC"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2. Уполномоченным органом в сфере стратегического планирования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района определить финансово-экономической отдел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района (Иванов).</w:t>
      </w:r>
    </w:p>
    <w:p w:rsidR="0063695D" w:rsidRPr="0063695D" w:rsidRDefault="0063695D" w:rsidP="006369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3"/>
      <w:r w:rsidRPr="00636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Общему отделу администрации </w:t>
      </w:r>
      <w:proofErr w:type="spellStart"/>
      <w:r w:rsidRPr="0063695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Pr="00636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Каневской район (Тоцкий)</w:t>
      </w:r>
      <w:bookmarkStart w:id="1" w:name="sub_31"/>
      <w:bookmarkEnd w:id="0"/>
      <w:r w:rsidRPr="00636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sub_32"/>
      <w:bookmarkEnd w:id="1"/>
      <w:r w:rsidRPr="0063695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средствах массовой информации.</w:t>
      </w:r>
    </w:p>
    <w:p w:rsidR="0063695D" w:rsidRPr="0063695D" w:rsidRDefault="0063695D" w:rsidP="006369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5"/>
      <w:bookmarkEnd w:id="2"/>
      <w:r w:rsidRPr="00636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выполнением настоящего постановления возложить на заместителя главы </w:t>
      </w:r>
      <w:proofErr w:type="spellStart"/>
      <w:r w:rsidRPr="0063695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Pr="00636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63695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Pr="00636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63695D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А.Н.Яковенко</w:t>
      </w:r>
      <w:proofErr w:type="spellEnd"/>
      <w:r w:rsidRPr="006369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695D" w:rsidRPr="0063695D" w:rsidRDefault="0063695D" w:rsidP="006369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4"/>
      <w:r w:rsidRPr="006369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со дня его опубликования.</w:t>
      </w:r>
      <w:bookmarkEnd w:id="4"/>
    </w:p>
    <w:p w:rsidR="0063695D" w:rsidRPr="0063695D" w:rsidRDefault="0063695D" w:rsidP="006369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95D" w:rsidRPr="0063695D" w:rsidRDefault="0063695D" w:rsidP="006369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95D" w:rsidRPr="0063695D" w:rsidRDefault="0063695D" w:rsidP="006369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3"/>
    <w:p w:rsidR="0063695D" w:rsidRPr="0063695D" w:rsidRDefault="0063695D" w:rsidP="00636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63695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Pr="00636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695D" w:rsidRPr="0063695D" w:rsidRDefault="0063695D" w:rsidP="00636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5958BC" w:rsidRPr="009F4098" w:rsidRDefault="0063695D" w:rsidP="0063695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63695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63695D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йона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 w:rsidRPr="0063695D">
        <w:rPr>
          <w:rFonts w:ascii="Times New Roman" w:hAnsi="Times New Roman" w:cs="Times New Roman"/>
          <w:sz w:val="28"/>
          <w:szCs w:val="28"/>
        </w:rPr>
        <w:t>В.Б.Репин</w:t>
      </w:r>
      <w:proofErr w:type="spellEnd"/>
    </w:p>
    <w:p w:rsidR="005958BC" w:rsidRPr="009F4098" w:rsidRDefault="005958BC" w:rsidP="009F4098">
      <w:pPr>
        <w:pStyle w:val="ConsPlusNormal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6029B" w:rsidRDefault="0056029B" w:rsidP="0056029B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3695D" w:rsidRPr="0056029B" w:rsidRDefault="0063695D" w:rsidP="0056029B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1090A" w:rsidRDefault="0061090A" w:rsidP="0061090A">
      <w:pPr>
        <w:pStyle w:val="ConsPlusNormal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1090A" w:rsidRDefault="0061090A" w:rsidP="009F4098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F4098" w:rsidRDefault="009F4098" w:rsidP="009F4098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216"/>
      </w:tblGrid>
      <w:tr w:rsidR="002F2B7E" w:rsidRPr="002F2B7E" w:rsidTr="00CF4C3A">
        <w:trPr>
          <w:jc w:val="right"/>
        </w:trPr>
        <w:tc>
          <w:tcPr>
            <w:tcW w:w="4216" w:type="dxa"/>
            <w:shd w:val="clear" w:color="auto" w:fill="auto"/>
          </w:tcPr>
          <w:p w:rsidR="002F2B7E" w:rsidRPr="002F2B7E" w:rsidRDefault="002F2B7E" w:rsidP="002F2B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2B7E" w:rsidRPr="002F2B7E" w:rsidRDefault="002F2B7E" w:rsidP="002F2B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2F2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</w:tc>
      </w:tr>
      <w:tr w:rsidR="002F2B7E" w:rsidRPr="002F2B7E" w:rsidTr="00CF4C3A">
        <w:trPr>
          <w:jc w:val="right"/>
        </w:trPr>
        <w:tc>
          <w:tcPr>
            <w:tcW w:w="4216" w:type="dxa"/>
            <w:shd w:val="clear" w:color="auto" w:fill="auto"/>
          </w:tcPr>
          <w:p w:rsidR="002F2B7E" w:rsidRPr="002F2B7E" w:rsidRDefault="002F2B7E" w:rsidP="002F2B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</w:tr>
      <w:tr w:rsidR="002F2B7E" w:rsidRPr="002F2B7E" w:rsidTr="00CF4C3A">
        <w:trPr>
          <w:jc w:val="right"/>
        </w:trPr>
        <w:tc>
          <w:tcPr>
            <w:tcW w:w="4216" w:type="dxa"/>
            <w:shd w:val="clear" w:color="auto" w:fill="auto"/>
          </w:tcPr>
          <w:p w:rsidR="002F2B7E" w:rsidRPr="002F2B7E" w:rsidRDefault="002F2B7E" w:rsidP="002F2B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</w:tc>
      </w:tr>
      <w:tr w:rsidR="002F2B7E" w:rsidRPr="002F2B7E" w:rsidTr="00CF4C3A">
        <w:trPr>
          <w:jc w:val="right"/>
        </w:trPr>
        <w:tc>
          <w:tcPr>
            <w:tcW w:w="4216" w:type="dxa"/>
            <w:shd w:val="clear" w:color="auto" w:fill="auto"/>
          </w:tcPr>
          <w:p w:rsidR="002F2B7E" w:rsidRPr="002F2B7E" w:rsidRDefault="002F2B7E" w:rsidP="002F2B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2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Каневского</w:t>
            </w:r>
            <w:proofErr w:type="spellEnd"/>
            <w:r w:rsidRPr="002F2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2F2B7E" w:rsidRPr="002F2B7E" w:rsidRDefault="002F2B7E" w:rsidP="002F2B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2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Каневского</w:t>
            </w:r>
            <w:proofErr w:type="spellEnd"/>
            <w:r w:rsidRPr="002F2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2F2B7E" w:rsidRPr="002F2B7E" w:rsidRDefault="002F2B7E" w:rsidP="002F2B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 года № ____</w:t>
            </w:r>
          </w:p>
        </w:tc>
      </w:tr>
    </w:tbl>
    <w:p w:rsidR="005958BC" w:rsidRPr="009F4098" w:rsidRDefault="005958BC" w:rsidP="009F4098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958BC" w:rsidRPr="009F4098" w:rsidRDefault="005958BC" w:rsidP="009F4098">
      <w:pPr>
        <w:pStyle w:val="ConsPlusNormal"/>
        <w:rPr>
          <w:sz w:val="28"/>
          <w:szCs w:val="28"/>
        </w:rPr>
      </w:pPr>
    </w:p>
    <w:p w:rsidR="00BC14B5" w:rsidRDefault="00BC14B5" w:rsidP="00BC14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eastAsia="ar-SA"/>
        </w:rPr>
      </w:pPr>
      <w:bookmarkStart w:id="5" w:name="P32"/>
      <w:bookmarkEnd w:id="5"/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Положение </w:t>
      </w:r>
    </w:p>
    <w:p w:rsidR="00BC14B5" w:rsidRDefault="00BC14B5" w:rsidP="00BC14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eastAsia="ar-SA"/>
        </w:rPr>
      </w:pPr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о стратегическом планировании </w:t>
      </w:r>
    </w:p>
    <w:p w:rsidR="00BC14B5" w:rsidRDefault="00BC14B5" w:rsidP="00BC14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eastAsia="ar-SA"/>
        </w:rPr>
      </w:pPr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в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>Каневском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сельском поселении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>Каневского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района</w:t>
      </w:r>
    </w:p>
    <w:p w:rsidR="005958BC" w:rsidRPr="005205F1" w:rsidRDefault="005958BC" w:rsidP="00046777">
      <w:pPr>
        <w:spacing w:after="1" w:line="240" w:lineRule="exact"/>
        <w:rPr>
          <w:sz w:val="24"/>
          <w:szCs w:val="24"/>
        </w:rPr>
      </w:pPr>
    </w:p>
    <w:p w:rsidR="005958BC" w:rsidRPr="00B71C2F" w:rsidRDefault="005958BC" w:rsidP="00046777">
      <w:pPr>
        <w:pStyle w:val="ConsPlusNormal"/>
        <w:spacing w:line="240" w:lineRule="exact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C2F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Раздел I</w:t>
      </w:r>
      <w:r w:rsidR="00BC14B5" w:rsidRPr="00B71C2F">
        <w:rPr>
          <w:rFonts w:ascii="Times New Roman" w:eastAsiaTheme="minorHAnsi" w:hAnsi="Times New Roman" w:cs="Times New Roman"/>
          <w:sz w:val="28"/>
          <w:szCs w:val="28"/>
          <w:lang w:eastAsia="en-US"/>
        </w:rPr>
        <w:t>. Общие положения</w:t>
      </w:r>
    </w:p>
    <w:p w:rsidR="005958BC" w:rsidRPr="00B71C2F" w:rsidRDefault="005958BC" w:rsidP="00046777">
      <w:pPr>
        <w:pStyle w:val="ConsPlusNormal"/>
        <w:spacing w:line="240" w:lineRule="exac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58BC" w:rsidRPr="009F4098" w:rsidRDefault="005958BC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58BC" w:rsidRPr="00B71C2F" w:rsidRDefault="005958B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Положение </w:t>
      </w:r>
      <w:r w:rsidR="00BC14B5" w:rsidRPr="00BC14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стратегическом планировании в </w:t>
      </w:r>
      <w:proofErr w:type="spellStart"/>
      <w:r w:rsidR="00BC14B5" w:rsidRPr="00BC14B5">
        <w:rPr>
          <w:rFonts w:ascii="Times New Roman" w:eastAsiaTheme="minorHAnsi" w:hAnsi="Times New Roman" w:cs="Times New Roman"/>
          <w:sz w:val="28"/>
          <w:szCs w:val="28"/>
          <w:lang w:eastAsia="en-US"/>
        </w:rPr>
        <w:t>Каневском</w:t>
      </w:r>
      <w:proofErr w:type="spellEnd"/>
      <w:r w:rsidR="00BC14B5" w:rsidRPr="00BC14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сельском поселении </w:t>
      </w:r>
      <w:proofErr w:type="spellStart"/>
      <w:r w:rsidR="00BC14B5" w:rsidRPr="00BC14B5">
        <w:rPr>
          <w:rFonts w:ascii="Times New Roman" w:eastAsiaTheme="minorHAnsi" w:hAnsi="Times New Roman" w:cs="Times New Roman"/>
          <w:sz w:val="28"/>
          <w:szCs w:val="28"/>
          <w:lang w:eastAsia="en-US"/>
        </w:rPr>
        <w:t>Каневского</w:t>
      </w:r>
      <w:proofErr w:type="spellEnd"/>
      <w:r w:rsidR="00BC14B5" w:rsidRPr="00BC14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 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</w:t>
      </w:r>
      <w:r w:rsid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Положение) разработано в соответствии с федеральными законами от 06.10.2003 </w:t>
      </w:r>
      <w:hyperlink r:id="rId7" w:history="1">
        <w:r w:rsidR="009F409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№</w:t>
        </w:r>
        <w:r w:rsidRPr="009F409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131-ФЗ</w:t>
        </w:r>
      </w:hyperlink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от 28.06.2014 </w:t>
      </w:r>
      <w:hyperlink r:id="rId8" w:history="1">
        <w:r w:rsidR="009F409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№</w:t>
        </w:r>
        <w:r w:rsidRPr="009F409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172-ФЗ</w:t>
        </w:r>
      </w:hyperlink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О стратегическом планировании в Российской Федерации</w:t>
      </w:r>
      <w:r w:rsid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Бюджетным </w:t>
      </w:r>
      <w:hyperlink r:id="rId9" w:history="1">
        <w:r w:rsidRPr="009F409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кодексом</w:t>
        </w:r>
      </w:hyperlink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и определяет систему стратегического планирования в </w:t>
      </w:r>
      <w:proofErr w:type="spellStart"/>
      <w:r w:rsidR="00BC14B5">
        <w:rPr>
          <w:rFonts w:ascii="Times New Roman" w:eastAsiaTheme="minorHAnsi" w:hAnsi="Times New Roman" w:cs="Times New Roman"/>
          <w:sz w:val="28"/>
          <w:szCs w:val="28"/>
          <w:lang w:eastAsia="en-US"/>
        </w:rPr>
        <w:t>Каневском</w:t>
      </w:r>
      <w:proofErr w:type="spellEnd"/>
      <w:r w:rsidR="00BC14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поселении </w:t>
      </w:r>
      <w:proofErr w:type="spellStart"/>
      <w:r w:rsidR="00BC14B5">
        <w:rPr>
          <w:rFonts w:ascii="Times New Roman" w:eastAsiaTheme="minorHAnsi" w:hAnsi="Times New Roman" w:cs="Times New Roman"/>
          <w:sz w:val="28"/>
          <w:szCs w:val="28"/>
          <w:lang w:eastAsia="en-US"/>
        </w:rPr>
        <w:t>Каневского</w:t>
      </w:r>
      <w:proofErr w:type="spellEnd"/>
      <w:r w:rsidR="00BC14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C14B5" w:rsidRPr="00B71C2F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B71C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</w:t>
      </w:r>
      <w:r w:rsidR="009F4098" w:rsidRPr="00B71C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71C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тексту </w:t>
      </w:r>
      <w:r w:rsidR="009F4098" w:rsidRPr="00B71C2F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B71C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муниципальное образование).</w:t>
      </w:r>
    </w:p>
    <w:p w:rsidR="005958BC" w:rsidRPr="009F4098" w:rsidRDefault="005958B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C2F">
        <w:rPr>
          <w:rFonts w:ascii="Times New Roman" w:eastAsiaTheme="minorHAnsi" w:hAnsi="Times New Roman" w:cs="Times New Roman"/>
          <w:sz w:val="28"/>
          <w:szCs w:val="28"/>
          <w:lang w:eastAsia="en-US"/>
        </w:rPr>
        <w:t>2. Положение регулирует отношения, возникающие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между участниками стратегического планирования в процессе целеполагания, прогнозирования, планирования и программирования социально-экономического развития муниципального образования, отраслей экономики и сфер муниципального управления, а также мониторинга и контроля реализации документов стратегического планирования.</w:t>
      </w:r>
    </w:p>
    <w:p w:rsidR="005958BC" w:rsidRPr="009F4098" w:rsidRDefault="005958B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Понятия и термины, используемые в настоящем Положении, применяются в том же значении, что и в Федеральном </w:t>
      </w:r>
      <w:hyperlink r:id="rId10" w:history="1">
        <w:r w:rsidRPr="009F409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законе</w:t>
        </w:r>
      </w:hyperlink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28.06.2014 </w:t>
      </w:r>
      <w:r w:rsid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172-ФЗ </w:t>
      </w:r>
      <w:r w:rsid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О стратегическом планировании в Российской Федерации</w:t>
      </w:r>
      <w:r w:rsid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958BC" w:rsidRPr="009F4098" w:rsidRDefault="005958B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Стратегическое планирование </w:t>
      </w:r>
      <w:r w:rsidR="00BC14B5" w:rsidRPr="00BC14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proofErr w:type="spellStart"/>
      <w:r w:rsidR="00BC14B5" w:rsidRPr="00BC14B5">
        <w:rPr>
          <w:rFonts w:ascii="Times New Roman" w:eastAsiaTheme="minorHAnsi" w:hAnsi="Times New Roman" w:cs="Times New Roman"/>
          <w:sz w:val="28"/>
          <w:szCs w:val="28"/>
          <w:lang w:eastAsia="en-US"/>
        </w:rPr>
        <w:t>Каневском</w:t>
      </w:r>
      <w:proofErr w:type="spellEnd"/>
      <w:r w:rsidR="00BC14B5" w:rsidRPr="00BC14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сельском поселении </w:t>
      </w:r>
      <w:proofErr w:type="spellStart"/>
      <w:r w:rsidR="00BC14B5" w:rsidRPr="00BC14B5">
        <w:rPr>
          <w:rFonts w:ascii="Times New Roman" w:eastAsiaTheme="minorHAnsi" w:hAnsi="Times New Roman" w:cs="Times New Roman"/>
          <w:sz w:val="28"/>
          <w:szCs w:val="28"/>
          <w:lang w:eastAsia="en-US"/>
        </w:rPr>
        <w:t>Каневского</w:t>
      </w:r>
      <w:proofErr w:type="spellEnd"/>
      <w:r w:rsidR="00BC14B5" w:rsidRPr="00BC14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осуществляется в соответствии с принципами и задачами, указанными в Федеральном </w:t>
      </w:r>
      <w:hyperlink r:id="rId11" w:history="1">
        <w:r w:rsidRPr="009F409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законе</w:t>
        </w:r>
      </w:hyperlink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28.06.2014 </w:t>
      </w:r>
      <w:r w:rsid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172-ФЗ </w:t>
      </w:r>
      <w:r w:rsid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О стратегическом план</w:t>
      </w:r>
      <w:r w:rsid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ировании в Российской Федерации»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958BC" w:rsidRPr="009F4098" w:rsidRDefault="005958BC" w:rsidP="00046777">
      <w:pPr>
        <w:pStyle w:val="ConsPlusNormal"/>
        <w:spacing w:line="240" w:lineRule="exac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C14B5" w:rsidRPr="00B71C2F" w:rsidRDefault="005958BC" w:rsidP="00BC14B5">
      <w:pPr>
        <w:pStyle w:val="ConsPlusNormal"/>
        <w:spacing w:line="240" w:lineRule="exact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C2F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Раздел II</w:t>
      </w:r>
      <w:r w:rsidR="00BC14B5" w:rsidRPr="00B71C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B71C2F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BC14B5" w:rsidRPr="00B71C2F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частники и полномочия участников стратегического планирования</w:t>
      </w:r>
    </w:p>
    <w:p w:rsidR="005958BC" w:rsidRPr="009F4098" w:rsidRDefault="005958BC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40A53" w:rsidRDefault="005958B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5. Участниками стратегического планирования являются</w:t>
      </w:r>
      <w:r w:rsidR="00240A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</w:p>
    <w:p w:rsidR="00240A53" w:rsidRDefault="00BC14B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администрация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Каневского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Каневского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района;</w:t>
      </w:r>
    </w:p>
    <w:p w:rsidR="00240A53" w:rsidRDefault="00240A5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240A53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Совет</w:t>
      </w:r>
      <w:r w:rsidR="00BC14B5" w:rsidRPr="00BC14B5">
        <w:t xml:space="preserve"> </w:t>
      </w:r>
      <w:proofErr w:type="spellStart"/>
      <w:r w:rsidR="00BC14B5" w:rsidRPr="00BC14B5">
        <w:rPr>
          <w:rFonts w:ascii="Times New Roman" w:eastAsiaTheme="minorHAnsi" w:hAnsi="Times New Roman" w:cs="Times New Roman"/>
          <w:sz w:val="28"/>
          <w:szCs w:val="28"/>
          <w:lang w:eastAsia="en-US"/>
        </w:rPr>
        <w:t>Каневского</w:t>
      </w:r>
      <w:proofErr w:type="spellEnd"/>
      <w:r w:rsidR="00BC14B5" w:rsidRPr="00BC14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="00BC14B5" w:rsidRPr="00BC14B5">
        <w:rPr>
          <w:rFonts w:ascii="Times New Roman" w:eastAsiaTheme="minorHAnsi" w:hAnsi="Times New Roman" w:cs="Times New Roman"/>
          <w:sz w:val="28"/>
          <w:szCs w:val="28"/>
          <w:lang w:eastAsia="en-US"/>
        </w:rPr>
        <w:t>Каневского</w:t>
      </w:r>
      <w:proofErr w:type="spellEnd"/>
      <w:r w:rsidR="00BC14B5" w:rsidRPr="00BC14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C14B5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района;</w:t>
      </w:r>
    </w:p>
    <w:p w:rsidR="005958BC" w:rsidRPr="009F4098" w:rsidRDefault="00347BA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7B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муниципальные организации в случаях, предусмотренных </w:t>
      </w:r>
      <w:r w:rsidRPr="00347BA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муниципальными нормативными правовыми актами</w:t>
      </w:r>
      <w:r w:rsidR="005958BC"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958BC" w:rsidRPr="009F4098" w:rsidRDefault="005958B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К полномочиям органов местного самоуправления </w:t>
      </w:r>
      <w:r w:rsidRPr="00B71C2F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образования</w:t>
      </w:r>
      <w:r w:rsidR="00BE67A0" w:rsidRPr="00B71C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в сфере стратегического планирования относятся:</w:t>
      </w:r>
    </w:p>
    <w:p w:rsidR="005958BC" w:rsidRPr="009F4098" w:rsidRDefault="005958B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определение долгосрочных целей и задач муниципального управления и социально-экономического развития муниципального образования, согласованных с приоритетами и целями социально-экономического развития Российской Федерации и Краснодарского края;</w:t>
      </w:r>
    </w:p>
    <w:p w:rsidR="005958BC" w:rsidRPr="009F4098" w:rsidRDefault="005958B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разработка, рассмотрение, утверждение (одобрение) и реализация документов стратегического планирования по вопросам, отнесенным к полномочиям органов местного самоуправления муниципального образования;</w:t>
      </w:r>
    </w:p>
    <w:p w:rsidR="005958BC" w:rsidRPr="009F4098" w:rsidRDefault="005958BC" w:rsidP="00BE67A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мониторинг и контроль реализации документов стратегического планирования, утвержденных (одобренных) органами местного самоуправления муниципального образования;</w:t>
      </w:r>
    </w:p>
    <w:p w:rsidR="005958BC" w:rsidRPr="009F4098" w:rsidRDefault="005958BC" w:rsidP="00BE67A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иные полномочия в сфере стратегического планирования, определенные нормативными правовыми актами Российской Федерации, органа местного самоуправления.</w:t>
      </w:r>
    </w:p>
    <w:p w:rsidR="005958BC" w:rsidRPr="009F4098" w:rsidRDefault="005958BC" w:rsidP="00046777">
      <w:pPr>
        <w:pStyle w:val="ConsPlusNormal"/>
        <w:spacing w:line="240" w:lineRule="exac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58BC" w:rsidRPr="00B71C2F" w:rsidRDefault="005958BC" w:rsidP="00046777">
      <w:pPr>
        <w:pStyle w:val="ConsPlusNormal"/>
        <w:spacing w:line="240" w:lineRule="exact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C2F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Раздел III</w:t>
      </w:r>
      <w:r w:rsidR="00B71C2F" w:rsidRPr="00B71C2F">
        <w:rPr>
          <w:rFonts w:ascii="Times New Roman" w:eastAsiaTheme="minorHAnsi" w:hAnsi="Times New Roman" w:cs="Times New Roman"/>
          <w:sz w:val="28"/>
          <w:szCs w:val="28"/>
          <w:lang w:eastAsia="en-US"/>
        </w:rPr>
        <w:t>. Документы стратегического планирования</w:t>
      </w:r>
    </w:p>
    <w:p w:rsidR="005958BC" w:rsidRPr="005205F1" w:rsidRDefault="005958BC" w:rsidP="00046777">
      <w:pPr>
        <w:pStyle w:val="ConsPlusNormal"/>
        <w:spacing w:line="240" w:lineRule="exac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958BC" w:rsidRPr="009F4098" w:rsidRDefault="005958BC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58BC" w:rsidRPr="009F4098" w:rsidRDefault="005958B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7. К документам стратегического планирования, разрабатываемым на уровне муниципального образования, относятся:</w:t>
      </w:r>
    </w:p>
    <w:p w:rsidR="00347BA8" w:rsidRPr="00240A53" w:rsidRDefault="00347BA8" w:rsidP="00347BA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0A53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стратегия социально-экономического развития муниципального образования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 наличии </w:t>
      </w:r>
      <w:r w:rsidRPr="00347BA8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347B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47B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местного самоуправления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принятого в соответствии с частью 2 статьи 39 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Федерального </w:t>
      </w:r>
      <w:hyperlink r:id="rId12" w:history="1">
        <w:r w:rsidRPr="009F4098">
          <w:rPr>
            <w:rFonts w:ascii="Times New Roman" w:hAnsi="Times New Roman" w:cs="Times New Roman"/>
            <w:sz w:val="28"/>
            <w:szCs w:val="28"/>
            <w:lang w:eastAsia="ar-SA"/>
          </w:rPr>
          <w:t>закона</w:t>
        </w:r>
      </w:hyperlink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 от 28.06.2014 № 172-ФЗ «О стратегическом планировании в Российской Федерации»</w:t>
      </w:r>
      <w:r>
        <w:rPr>
          <w:rFonts w:ascii="Times New Roman" w:hAnsi="Times New Roman" w:cs="Times New Roman"/>
          <w:sz w:val="28"/>
          <w:szCs w:val="28"/>
          <w:lang w:eastAsia="ar-SA"/>
        </w:rPr>
        <w:t>)</w:t>
      </w:r>
      <w:r w:rsidRPr="00240A5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347BA8" w:rsidRPr="009F4098" w:rsidRDefault="00347BA8" w:rsidP="00347BA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0A53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 мероприятий по реализации стратегии социально-экономического разв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ития муниципального образования (при наличии </w:t>
      </w:r>
      <w:r w:rsidRPr="00347BA8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347B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47B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местного самоуправления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принятого в соответствии с частью 2 статьи 39 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Федерального </w:t>
      </w:r>
      <w:hyperlink r:id="rId13" w:history="1">
        <w:r w:rsidRPr="009F4098">
          <w:rPr>
            <w:rFonts w:ascii="Times New Roman" w:hAnsi="Times New Roman" w:cs="Times New Roman"/>
            <w:sz w:val="28"/>
            <w:szCs w:val="28"/>
            <w:lang w:eastAsia="ar-SA"/>
          </w:rPr>
          <w:t>закона</w:t>
        </w:r>
      </w:hyperlink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 от 28.06.2014 № 172-ФЗ «О стратегическом планировании в Российской Федерации»</w:t>
      </w:r>
      <w:r>
        <w:rPr>
          <w:rFonts w:ascii="Times New Roman" w:hAnsi="Times New Roman" w:cs="Times New Roman"/>
          <w:sz w:val="28"/>
          <w:szCs w:val="28"/>
          <w:lang w:eastAsia="ar-SA"/>
        </w:rPr>
        <w:t>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240A53" w:rsidRPr="00240A53" w:rsidRDefault="00240A53" w:rsidP="00240A5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0A5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прогноз социально-экономического развития муниципального образования на среднесрочный или долгосрочный периоды;</w:t>
      </w:r>
    </w:p>
    <w:p w:rsidR="00240A53" w:rsidRPr="00240A53" w:rsidRDefault="00240A53" w:rsidP="00240A5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0A53">
        <w:rPr>
          <w:rFonts w:ascii="Times New Roman" w:eastAsiaTheme="minorHAnsi" w:hAnsi="Times New Roman" w:cs="Times New Roman"/>
          <w:sz w:val="28"/>
          <w:szCs w:val="28"/>
          <w:lang w:eastAsia="en-US"/>
        </w:rPr>
        <w:t>бюджетный прогноз муниципального образования на долгосрочный период;</w:t>
      </w:r>
    </w:p>
    <w:p w:rsidR="00240A53" w:rsidRPr="00240A53" w:rsidRDefault="00240A53" w:rsidP="00240A5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0A53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муниципальные программы муниципального образования.</w:t>
      </w:r>
    </w:p>
    <w:p w:rsidR="005958BC" w:rsidRPr="009F4098" w:rsidRDefault="007C1379" w:rsidP="00BE67A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5958BC"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. Документы стратегического планирования муниципального образования подлежат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5958BC" w:rsidRPr="009F4098" w:rsidRDefault="007C1379" w:rsidP="00BE67A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5958BC"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347BA8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Должностные лица</w:t>
      </w:r>
      <w:r w:rsidR="005958BC"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органов местного самоуправления муниципального образования несут ответственность за достоверность и своевременность представления информации для государственной регистрации документов </w:t>
      </w:r>
      <w:r w:rsidR="005958BC"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стратегического планирования.</w:t>
      </w:r>
    </w:p>
    <w:p w:rsidR="005958BC" w:rsidRPr="009F4098" w:rsidRDefault="007C1379" w:rsidP="00BE67A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="005958BC"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Проекты документов стратегического планирования муниципального образования выносятся на общественное обсуждение с учетом требований законодательства Российской Федерации, в том числе законодательства Российской Федерации о государственной, коммерческой, служебной и иной охраняемой законом тайне.</w:t>
      </w:r>
    </w:p>
    <w:p w:rsidR="005958BC" w:rsidRPr="009F4098" w:rsidRDefault="005958BC" w:rsidP="00BE67A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7C1379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C93C94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бщественн</w:t>
      </w:r>
      <w:r w:rsidR="00C93C94">
        <w:rPr>
          <w:rFonts w:ascii="Times New Roman" w:eastAsiaTheme="minorHAnsi" w:hAnsi="Times New Roman" w:cs="Times New Roman"/>
          <w:sz w:val="28"/>
          <w:szCs w:val="28"/>
          <w:lang w:eastAsia="en-US"/>
        </w:rPr>
        <w:t>ые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обсуждения проекта документа стратегического планирования </w:t>
      </w:r>
      <w:r w:rsidR="00C93C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осуществляются в соответствии с порядком, установленным Уставов </w:t>
      </w:r>
      <w:r w:rsidR="00C93C94" w:rsidRPr="00B71C2F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образования</w:t>
      </w:r>
      <w:r w:rsidR="00CD1456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="00CD1456" w:rsidRPr="00CD1456">
        <w:rPr>
          <w:rFonts w:ascii="Times New Roman" w:eastAsiaTheme="minorHAnsi" w:hAnsi="Times New Roman" w:cs="Times New Roman"/>
          <w:sz w:val="28"/>
          <w:szCs w:val="28"/>
          <w:lang w:eastAsia="en-US"/>
        </w:rPr>
        <w:t>и муниципальными нормативными правовыми актами</w:t>
      </w:r>
      <w:r w:rsidRPr="00C93C94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.</w:t>
      </w:r>
    </w:p>
    <w:p w:rsidR="005958BC" w:rsidRPr="009F4098" w:rsidRDefault="005958BC" w:rsidP="00BE67A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7C1379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. Замечания и предложения, поступившие в ходе общественного обсуждения проекта документа стратегического планирования муниципального образования, рассматриваются уполномоченным органом местного самоуправления, ответственным за разработку документа стратегического планирования.</w:t>
      </w:r>
    </w:p>
    <w:p w:rsidR="005958BC" w:rsidRDefault="005958BC" w:rsidP="00BE67A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7C1379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целях обеспечения открытости и доступности информации об основных положениях документов стратегического планирования их проекты подлежат размещению на официальном </w:t>
      </w:r>
      <w:r w:rsid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сайте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 </w:t>
      </w:r>
      <w:r w:rsidR="00B71C2F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образования</w:t>
      </w:r>
      <w:r w:rsidRPr="00B71C2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F0C59" w:rsidRPr="009F4098" w:rsidRDefault="002F0C59" w:rsidP="00BE67A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14. </w:t>
      </w:r>
      <w:r w:rsidRPr="002F0C59">
        <w:rPr>
          <w:rFonts w:ascii="Times New Roman" w:eastAsiaTheme="minorHAnsi" w:hAnsi="Times New Roman" w:cs="Times New Roman"/>
          <w:sz w:val="28"/>
          <w:szCs w:val="28"/>
          <w:lang w:eastAsia="en-US"/>
        </w:rPr>
        <w:t>К разработке документов стратегического планирования могут привлекаться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5958BC" w:rsidRPr="009F4098" w:rsidRDefault="005958BC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58BC" w:rsidRPr="00E13D34" w:rsidRDefault="005958BC" w:rsidP="00046777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13D3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Раздел IV</w:t>
      </w:r>
      <w:r w:rsidR="00E13D34" w:rsidRPr="00E13D34">
        <w:rPr>
          <w:rFonts w:ascii="Times New Roman" w:eastAsiaTheme="minorHAnsi" w:hAnsi="Times New Roman" w:cs="Times New Roman"/>
          <w:sz w:val="28"/>
          <w:szCs w:val="28"/>
          <w:lang w:eastAsia="en-US"/>
        </w:rPr>
        <w:t>. Стратегия социально-экономического развития муниципального образования</w:t>
      </w:r>
    </w:p>
    <w:p w:rsidR="00240A53" w:rsidRPr="00E13D34" w:rsidRDefault="00240A53" w:rsidP="00E13D34">
      <w:pPr>
        <w:pStyle w:val="ConsPlusNormal"/>
        <w:spacing w:line="240" w:lineRule="exac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13D34">
        <w:rPr>
          <w:rFonts w:ascii="Times New Roman" w:eastAsiaTheme="minorHAnsi" w:hAnsi="Times New Roman" w:cs="Times New Roman"/>
          <w:sz w:val="28"/>
          <w:szCs w:val="28"/>
          <w:lang w:eastAsia="en-US"/>
        </w:rPr>
        <w:t>(при наличии решения органа местного самоуправления о</w:t>
      </w:r>
      <w:r w:rsidR="00347BA8" w:rsidRPr="00E13D34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Pr="00E13D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ее утверждении)</w:t>
      </w:r>
    </w:p>
    <w:p w:rsidR="005958BC" w:rsidRPr="005205F1" w:rsidRDefault="005958BC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58BC" w:rsidRPr="005205F1" w:rsidRDefault="005958B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15. Стратегия социально-экономического развития муниципального образования разрабатывается на период, не превышающий периода, на который разрабатывается прогноз социально-экономического развития муниципального образования на долгосрочный период, в целях определения приоритетов, целей и задач социально-экономического развития муниципального образования, согласованных с приоритетами и целями социально-экономического развития Краснодарского края.</w:t>
      </w:r>
    </w:p>
    <w:p w:rsidR="005958BC" w:rsidRPr="005205F1" w:rsidRDefault="005958BC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16. Стратегия социально-экономического развития муниципального образования разрабатывается или корректируется на основе решения органа местного самоуправления.</w:t>
      </w:r>
    </w:p>
    <w:p w:rsidR="005958BC" w:rsidRPr="005205F1" w:rsidRDefault="005958BC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17. Стратегия социально-экономического развития муниципального образования содержит:</w:t>
      </w:r>
    </w:p>
    <w:p w:rsidR="005958BC" w:rsidRPr="005205F1" w:rsidRDefault="00046777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="005958BC"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оценку достигнутых целей социально-экономического развития муниципального образования;</w:t>
      </w:r>
    </w:p>
    <w:p w:rsidR="005958BC" w:rsidRPr="005205F1" w:rsidRDefault="00046777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5958BC"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приоритеты, цели, задачи и направления социально-экономической политики муниципального образования;</w:t>
      </w:r>
    </w:p>
    <w:p w:rsidR="005958BC" w:rsidRPr="005205F1" w:rsidRDefault="00046777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</w:t>
      </w:r>
      <w:r w:rsidR="005958BC"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показатели достижения целей социально-экономического развития </w:t>
      </w:r>
      <w:r w:rsidR="005958BC"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муниципального образования, сроки и этапы реализации стратегии;</w:t>
      </w:r>
    </w:p>
    <w:p w:rsidR="005958BC" w:rsidRPr="005205F1" w:rsidRDefault="00046777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</w:t>
      </w:r>
      <w:r w:rsidR="005958BC"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ожидаемые результаты реализации стратегии;</w:t>
      </w:r>
    </w:p>
    <w:p w:rsidR="005958BC" w:rsidRPr="005205F1" w:rsidRDefault="00046777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</w:t>
      </w:r>
      <w:r w:rsidR="005958BC"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оценку финансовых ресурсов, необходимых для реализации стратегии;</w:t>
      </w:r>
    </w:p>
    <w:p w:rsidR="005958BC" w:rsidRPr="005205F1" w:rsidRDefault="00046777" w:rsidP="00347BA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6) </w:t>
      </w:r>
      <w:r w:rsidR="005958BC"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информацию о муниципальных программах муниципального образования, утверждаем</w:t>
      </w:r>
      <w:r w:rsidR="00347BA8">
        <w:rPr>
          <w:rFonts w:ascii="Times New Roman" w:eastAsiaTheme="minorHAnsi" w:hAnsi="Times New Roman" w:cs="Times New Roman"/>
          <w:sz w:val="28"/>
          <w:szCs w:val="28"/>
          <w:lang w:eastAsia="en-US"/>
        </w:rPr>
        <w:t>ых в целях реализации стратегии</w:t>
      </w:r>
      <w:r w:rsidR="005958BC"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958BC" w:rsidRPr="005205F1" w:rsidRDefault="005958BC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18. Стратегия социально-экономического развития муниципального образования</w:t>
      </w:r>
      <w:r w:rsidR="00347B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 ее наличии)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является основой для разработки муниципальных программ муниципального образования и плана мероприятий по реализации стратегии социально-экономического развития муниципального образования.</w:t>
      </w:r>
    </w:p>
    <w:p w:rsidR="005958BC" w:rsidRPr="005205F1" w:rsidRDefault="005958BC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19. Стратегия социально-экономического развития муниципального образования утверждается представительным органом местного самоуправления.</w:t>
      </w:r>
    </w:p>
    <w:p w:rsidR="005958BC" w:rsidRPr="005205F1" w:rsidRDefault="005958BC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20. Порядок разработки и корректировки стратегии социально-экономического развития определяется нормативным правовым актом органа местного самоуправления.</w:t>
      </w:r>
    </w:p>
    <w:p w:rsidR="005958BC" w:rsidRPr="005205F1" w:rsidRDefault="005958BC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21. Порядок согласования стратегии социально-экономического развития муниципального образования в части полномочий органов государственной власти Краснодарского края по предметам совместного ведения органов государственной власти Краснодарского края и муниципального образования с документами стратегического планирования, разрабатываемыми и утверждаемыми (одобряемыми) органами государственной власти Краснодарского края, определяется органами государственной власти Краснодарского края.</w:t>
      </w:r>
    </w:p>
    <w:p w:rsidR="005958BC" w:rsidRDefault="005958BC">
      <w:pPr>
        <w:pStyle w:val="ConsPlusNormal"/>
      </w:pPr>
    </w:p>
    <w:p w:rsidR="005958BC" w:rsidRPr="00E13D34" w:rsidRDefault="005958BC" w:rsidP="00046777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13D3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Раздел V</w:t>
      </w:r>
      <w:r w:rsidR="00E13D34" w:rsidRPr="00E13D34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Прогноз социально-экономического развития муниципального образования</w:t>
      </w:r>
    </w:p>
    <w:p w:rsidR="005958BC" w:rsidRPr="005205F1" w:rsidRDefault="005958BC" w:rsidP="00046777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958BC" w:rsidRPr="005205F1" w:rsidRDefault="005958BC" w:rsidP="00046777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58BC" w:rsidRPr="005205F1" w:rsidRDefault="005958BC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58BC" w:rsidRPr="005205F1" w:rsidRDefault="005958B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22. Прогноз социально-экономического развития муниципального образования на долгосрочный или среднесрочный периоды.</w:t>
      </w:r>
    </w:p>
    <w:p w:rsidR="005958BC" w:rsidRPr="005205F1" w:rsidRDefault="005958BC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22.1. Прогноз социально-экономического развития муниципального образования на долгосрочный или среднесрочный периоды содержит:</w:t>
      </w:r>
    </w:p>
    <w:p w:rsidR="005958BC" w:rsidRPr="005205F1" w:rsidRDefault="005958BC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оценку достигнутого уровня социально-экономического развития муниципального образования;</w:t>
      </w:r>
    </w:p>
    <w:p w:rsidR="005958BC" w:rsidRPr="005205F1" w:rsidRDefault="005958BC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оценку факторов и ограничений экономического роста муниципального образования;</w:t>
      </w:r>
    </w:p>
    <w:p w:rsidR="005958BC" w:rsidRPr="005205F1" w:rsidRDefault="005958BC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направления социально-экономического развития муниципального образования и целевые показатели социально-экономического развития на определенный период, включая количественные показатели и качественные характеристики социально-экономического развития;</w:t>
      </w:r>
    </w:p>
    <w:p w:rsidR="005958BC" w:rsidRPr="005205F1" w:rsidRDefault="005958BC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основные параметры муниципальных программ муниципального образования;</w:t>
      </w:r>
    </w:p>
    <w:p w:rsidR="005958BC" w:rsidRPr="005205F1" w:rsidRDefault="005958BC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иные положения, определенны</w:t>
      </w:r>
      <w:r w:rsidR="00CD14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 нормативными правовыми актами 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органа местного самоуправления.</w:t>
      </w:r>
    </w:p>
    <w:p w:rsidR="005958BC" w:rsidRPr="005205F1" w:rsidRDefault="005958BC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22.2. Разработка и корректировка прогноза социально-экономического 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развития муниципального образования осуществляются в соответствии с порядком, утвержденным нормативно-правовым актом органа местного самоуправления.</w:t>
      </w:r>
    </w:p>
    <w:p w:rsidR="005958BC" w:rsidRPr="005205F1" w:rsidRDefault="005958BC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22.3. Прогноз социально-экономического развития муниципального образования одобряется администрацией муниципального образования одновременно с принятием решения о внесении проекта бюджета в представительный орган муниципального образования.</w:t>
      </w:r>
    </w:p>
    <w:p w:rsidR="005958BC" w:rsidRPr="005205F1" w:rsidRDefault="005958BC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23. Бюджетный прогноз муниципального образования на долгосрочный период разрабатывается в соответствии с Бюджетным </w:t>
      </w:r>
      <w:hyperlink r:id="rId14" w:history="1">
        <w:r w:rsidRPr="005205F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кодексом</w:t>
        </w:r>
      </w:hyperlink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Федерации.</w:t>
      </w:r>
    </w:p>
    <w:p w:rsidR="005958BC" w:rsidRPr="005205F1" w:rsidRDefault="005958BC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58BC" w:rsidRPr="00E13D34" w:rsidRDefault="005958BC" w:rsidP="00E13D34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13D3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Раздел VI</w:t>
      </w:r>
      <w:r w:rsidR="00E13D34" w:rsidRPr="00E13D34">
        <w:rPr>
          <w:rFonts w:ascii="Times New Roman" w:eastAsiaTheme="minorHAnsi" w:hAnsi="Times New Roman" w:cs="Times New Roman"/>
          <w:sz w:val="28"/>
          <w:szCs w:val="28"/>
          <w:lang w:eastAsia="en-US"/>
        </w:rPr>
        <w:t>. План мероприятий по реализации стратегии социально-экономического развития муниципального образования</w:t>
      </w:r>
    </w:p>
    <w:p w:rsidR="00240A53" w:rsidRPr="00E13D34" w:rsidRDefault="00E13D34" w:rsidP="00046777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13D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40A53" w:rsidRPr="00E13D34">
        <w:rPr>
          <w:rFonts w:ascii="Times New Roman" w:eastAsiaTheme="minorHAnsi" w:hAnsi="Times New Roman" w:cs="Times New Roman"/>
          <w:sz w:val="28"/>
          <w:szCs w:val="28"/>
          <w:lang w:eastAsia="en-US"/>
        </w:rPr>
        <w:t>(при наличии решения о</w:t>
      </w:r>
      <w:r w:rsidR="00347BA8" w:rsidRPr="00E13D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ргана местного самоуправления об </w:t>
      </w:r>
      <w:r w:rsidR="00240A53" w:rsidRPr="00E13D34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утверждении</w:t>
      </w:r>
      <w:r w:rsidR="00347BA8" w:rsidRPr="00E13D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стратегии социально-экономического развития муниципального образования</w:t>
      </w:r>
      <w:r w:rsidR="00240A53" w:rsidRPr="00E13D34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</w:p>
    <w:p w:rsidR="005958BC" w:rsidRPr="005205F1" w:rsidRDefault="005958BC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58BC" w:rsidRPr="005205F1" w:rsidRDefault="005958BC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24. План мероприятий по реализации стратегии социально-экономического развития муниципального образования разрабатывается на основе положений стратегии социально-экономического развития муниципального образования на период реализации стратегии.</w:t>
      </w:r>
    </w:p>
    <w:p w:rsidR="005958BC" w:rsidRPr="005205F1" w:rsidRDefault="00347BA8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24.1</w:t>
      </w:r>
      <w:r w:rsidR="005958BC"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. Корректировка плана мероприятий по реализации стратегии социально-экономического развития муниципального образования осуществляется по решению органа местного самоуправления.</w:t>
      </w:r>
    </w:p>
    <w:p w:rsidR="005958BC" w:rsidRPr="005205F1" w:rsidRDefault="005958BC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24.</w:t>
      </w:r>
      <w:r w:rsidR="00347BA8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. План мероприятий по реализации стратегии социально-экономического развития муниципального образования содержит:</w:t>
      </w:r>
    </w:p>
    <w:p w:rsidR="005958BC" w:rsidRPr="005205F1" w:rsidRDefault="005958BC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цели и задачи социально-экономического развития муниципального образования, приоритетные для каждого этапа реализации стратегии;</w:t>
      </w:r>
    </w:p>
    <w:p w:rsidR="005958BC" w:rsidRPr="005205F1" w:rsidRDefault="005958BC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показатели реализации стратегии и их значения, установленные для каждого этапа реализации стратегии;</w:t>
      </w:r>
    </w:p>
    <w:p w:rsidR="005958BC" w:rsidRPr="005205F1" w:rsidRDefault="005958BC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комплексы мероприятий и перечень муниципальных программ, обеспечивающие достижение на каждом этапе реализации стратегии долгосрочных целей социально-экономического развития, указанных в стратегии;</w:t>
      </w:r>
    </w:p>
    <w:p w:rsidR="005958BC" w:rsidRPr="005205F1" w:rsidRDefault="005958BC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24.</w:t>
      </w:r>
      <w:r w:rsidR="00347BA8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. Разработка и корректировка плана мероприятий по реализации стратегии социально-экономического развития муниципального образования осуществляется в соответствии с порядком, утвержденным нормативным правовым актом органа местного самоуправления.</w:t>
      </w:r>
    </w:p>
    <w:p w:rsidR="005958BC" w:rsidRPr="005205F1" w:rsidRDefault="005958BC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24.</w:t>
      </w:r>
      <w:r w:rsidR="00347BA8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. План мероприятий по реализации стратегии социально-экономического развития муниципального образования утверждается представительным органом местного самоуправления.</w:t>
      </w:r>
    </w:p>
    <w:p w:rsidR="005958BC" w:rsidRPr="005205F1" w:rsidRDefault="005958BC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25. Муниципальные программы.</w:t>
      </w:r>
    </w:p>
    <w:p w:rsidR="005958BC" w:rsidRPr="005205F1" w:rsidRDefault="005958BC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25.1. Муниципальные программы муниципального образования разрабатываются в соответствии с </w:t>
      </w:r>
      <w:r w:rsidR="00347BA8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документами стратегического планирования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образования.</w:t>
      </w:r>
    </w:p>
    <w:p w:rsidR="005958BC" w:rsidRPr="005205F1" w:rsidRDefault="005958BC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25.2. Перечень муниципальных программ муниципального образования и порядок принятия решения об их разработке, формировании и реализации 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утверждаются </w:t>
      </w:r>
      <w:r w:rsidR="00347BA8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местной администрацией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958BC" w:rsidRPr="005205F1" w:rsidRDefault="005958BC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25.3. В случае, если на уровне субъекта утверждена и реализуется государственная программа, направленная на достижение целей, относящихся к предмету совместного ведения, может быть разработана аналогичная муниципальная программа муниципального образования.</w:t>
      </w:r>
    </w:p>
    <w:p w:rsidR="005958BC" w:rsidRPr="005205F1" w:rsidRDefault="005958BC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25.4. Муниципальные программы муниципального образования утверждаются постановлением администрации муниципального образования.</w:t>
      </w:r>
    </w:p>
    <w:p w:rsidR="005958BC" w:rsidRPr="005205F1" w:rsidRDefault="005958BC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58BC" w:rsidRPr="00E13D34" w:rsidRDefault="005958BC" w:rsidP="00046777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13D3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Раздел VII</w:t>
      </w:r>
      <w:r w:rsidR="00E13D34" w:rsidRPr="00E13D34">
        <w:rPr>
          <w:rFonts w:ascii="Times New Roman" w:eastAsiaTheme="minorHAnsi" w:hAnsi="Times New Roman" w:cs="Times New Roman"/>
          <w:sz w:val="28"/>
          <w:szCs w:val="28"/>
          <w:lang w:eastAsia="en-US"/>
        </w:rPr>
        <w:t>. Мониторинг и контроль реализации документов стратегического планирования</w:t>
      </w:r>
    </w:p>
    <w:p w:rsidR="005958BC" w:rsidRPr="005205F1" w:rsidRDefault="005958BC" w:rsidP="00046777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958BC" w:rsidRPr="005205F1" w:rsidRDefault="005958BC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58BC" w:rsidRPr="005205F1" w:rsidRDefault="005958B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26. Целью мониторинга реализации документов стратегического планирования является повышение эффективности функционирования системы стратегического планирования, осуществляемого на основе комплексной оценки основных социально-экономических и финансовых показателей, содержащихся в документах стратегического планирования, а также повышение эффективности деятельности участников стратегического планирования по достижению в установленные сроки запланированных показателей социально-экономического развития муниципального образования.</w:t>
      </w:r>
    </w:p>
    <w:p w:rsidR="005958BC" w:rsidRPr="005205F1" w:rsidRDefault="005958BC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27. Основными задачами мониторинга и контроля реализации документов стратегического планирования являются:</w:t>
      </w:r>
    </w:p>
    <w:p w:rsidR="005958BC" w:rsidRPr="005205F1" w:rsidRDefault="00C117E0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="005958BC"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сбор, систематизация и обобщение информации о социально-экономическом развитии муниципального образования;</w:t>
      </w:r>
    </w:p>
    <w:p w:rsidR="005958BC" w:rsidRPr="005205F1" w:rsidRDefault="00C117E0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5958BC"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оценка степени достижения запланированных целей социально-экономического развития;</w:t>
      </w:r>
    </w:p>
    <w:p w:rsidR="005958BC" w:rsidRPr="005205F1" w:rsidRDefault="00C117E0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</w:t>
      </w:r>
      <w:r w:rsidR="005958BC"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оценка результативности и эффективности документов стратегического планирования, разрабатываемых в рамках планирования и программирования;</w:t>
      </w:r>
    </w:p>
    <w:p w:rsidR="005958BC" w:rsidRPr="005205F1" w:rsidRDefault="00C117E0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</w:t>
      </w:r>
      <w:r w:rsidR="005958BC"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оценка влияния внутренних и внешних условий на плановый и фактический уровни достижения целей социально-экономического развития муниципального образования;</w:t>
      </w:r>
    </w:p>
    <w:p w:rsidR="00C117E0" w:rsidRDefault="00C117E0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</w:t>
      </w:r>
      <w:r w:rsidR="005958BC"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оценка соответствия плановых и фактических сроков, ресурсов и результатов реализации документов стратегического планирования муниципального образования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C117E0" w:rsidRPr="00C117E0" w:rsidRDefault="00C117E0" w:rsidP="00C117E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117E0">
        <w:rPr>
          <w:rFonts w:ascii="Times New Roman" w:eastAsiaTheme="minorHAnsi" w:hAnsi="Times New Roman" w:cs="Times New Roman"/>
          <w:sz w:val="28"/>
          <w:szCs w:val="28"/>
          <w:lang w:eastAsia="en-US"/>
        </w:rPr>
        <w:t>6) оценка уровня социально-экономического развития муниципальн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Pr="00C117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C117E0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проведение анализа, выявление возможных рисков и угроз и своевременное принятие мер по их предотвращению;</w:t>
      </w:r>
    </w:p>
    <w:p w:rsidR="005958BC" w:rsidRPr="005205F1" w:rsidRDefault="00C117E0" w:rsidP="00C117E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117E0">
        <w:rPr>
          <w:rFonts w:ascii="Times New Roman" w:eastAsiaTheme="minorHAnsi" w:hAnsi="Times New Roman" w:cs="Times New Roman"/>
          <w:sz w:val="28"/>
          <w:szCs w:val="28"/>
          <w:lang w:eastAsia="en-US"/>
        </w:rPr>
        <w:t>7) разработка предложений по повышению эффективности функционирования системы стратегического планирования.</w:t>
      </w:r>
    </w:p>
    <w:p w:rsidR="005958BC" w:rsidRPr="005205F1" w:rsidRDefault="005958BC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28. Документами, в которых отражаются результаты мониторинга реализации документов стратегического планирования в сфере социально-экономического развития муниципального образования, являются:</w:t>
      </w:r>
    </w:p>
    <w:p w:rsidR="005958BC" w:rsidRPr="005205F1" w:rsidRDefault="005958BC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ежегодный отчет главы </w:t>
      </w:r>
      <w:proofErr w:type="spellStart"/>
      <w:r w:rsidR="00E13D34" w:rsidRPr="00E13D34">
        <w:rPr>
          <w:rFonts w:ascii="Times New Roman" w:eastAsiaTheme="minorHAnsi" w:hAnsi="Times New Roman" w:cs="Times New Roman"/>
          <w:sz w:val="28"/>
          <w:szCs w:val="28"/>
          <w:lang w:eastAsia="en-US"/>
        </w:rPr>
        <w:t>Ка</w:t>
      </w:r>
      <w:r w:rsidR="00E13D34">
        <w:rPr>
          <w:rFonts w:ascii="Times New Roman" w:eastAsiaTheme="minorHAnsi" w:hAnsi="Times New Roman" w:cs="Times New Roman"/>
          <w:sz w:val="28"/>
          <w:szCs w:val="28"/>
          <w:lang w:eastAsia="en-US"/>
        </w:rPr>
        <w:t>невского</w:t>
      </w:r>
      <w:proofErr w:type="spellEnd"/>
      <w:r w:rsidR="00E13D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="00E13D34">
        <w:rPr>
          <w:rFonts w:ascii="Times New Roman" w:eastAsiaTheme="minorHAnsi" w:hAnsi="Times New Roman" w:cs="Times New Roman"/>
          <w:sz w:val="28"/>
          <w:szCs w:val="28"/>
          <w:lang w:eastAsia="en-US"/>
        </w:rPr>
        <w:t>Каневского</w:t>
      </w:r>
      <w:proofErr w:type="spellEnd"/>
      <w:r w:rsidR="00E13D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</w:t>
      </w:r>
      <w:r w:rsidR="00C117E0" w:rsidRPr="00E13D34">
        <w:rPr>
          <w:rFonts w:ascii="Times New Roman" w:eastAsiaTheme="minorHAnsi" w:hAnsi="Times New Roman" w:cs="Times New Roman"/>
          <w:sz w:val="28"/>
          <w:szCs w:val="28"/>
          <w:lang w:eastAsia="en-US"/>
        </w:rPr>
        <w:t>, местной администрации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результатах своей деятельности и деятельности администрации муниципального образования;</w:t>
      </w:r>
    </w:p>
    <w:p w:rsidR="005958BC" w:rsidRPr="005205F1" w:rsidRDefault="00C117E0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сводный годовой</w:t>
      </w:r>
      <w:r w:rsidR="005958BC"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доклад о ходе реализации и оценке эффективности </w:t>
      </w:r>
      <w:r w:rsidR="005958BC"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реализации</w:t>
      </w:r>
      <w:r w:rsidRPr="00C117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муниципальных программ</w:t>
      </w:r>
      <w:r w:rsidR="005958BC"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958BC" w:rsidRPr="005205F1" w:rsidRDefault="005958BC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29. Порядок</w:t>
      </w:r>
      <w:r w:rsidR="00347B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сроки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осуществления мониторинга реализации документов стратегического планирования и подготовки документов, в которых отражаются результаты мониторинга реализации документов стратегического планирования,</w:t>
      </w:r>
      <w:r w:rsidR="00347B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 также форма указанных документов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определя</w:t>
      </w:r>
      <w:r w:rsidR="00347BA8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тся соответствующими нормативными правовыми актами органа местного самоуправления.</w:t>
      </w:r>
    </w:p>
    <w:p w:rsidR="005958BC" w:rsidRPr="005205F1" w:rsidRDefault="005958BC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30. Документы, в которых отражаются результаты мониторинга реализации документов стратегического планирования, подлежат размещению на официальном </w:t>
      </w:r>
      <w:r w:rsid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сайте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</w:t>
      </w:r>
      <w:r w:rsidR="00E13D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образования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 исключением сведений, отнесенных к государственной, коммерческой, служебной и иной охраняемой законом тайне.</w:t>
      </w:r>
    </w:p>
    <w:p w:rsidR="005958BC" w:rsidRPr="005205F1" w:rsidRDefault="005958BC" w:rsidP="005205F1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58BC" w:rsidRPr="00E13D34" w:rsidRDefault="005958BC" w:rsidP="00046777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13D3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Раздел VIII</w:t>
      </w:r>
      <w:r w:rsidR="00E13D34" w:rsidRPr="00E13D34">
        <w:rPr>
          <w:rFonts w:ascii="Times New Roman" w:eastAsiaTheme="minorHAnsi" w:hAnsi="Times New Roman" w:cs="Times New Roman"/>
          <w:sz w:val="28"/>
          <w:szCs w:val="28"/>
          <w:lang w:eastAsia="en-US"/>
        </w:rPr>
        <w:t>. Ответственность за нарушение законодательства в сфере стратегического планирования</w:t>
      </w:r>
    </w:p>
    <w:p w:rsidR="005958BC" w:rsidRPr="005205F1" w:rsidRDefault="005958BC" w:rsidP="00046777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958BC" w:rsidRPr="005205F1" w:rsidRDefault="005958BC" w:rsidP="005205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58BC" w:rsidRPr="005205F1" w:rsidRDefault="005958B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31. Лица, виновные в нарушении законодательства Российской Федерации и иных нормативных правовых актов в сфере стратегического планирования, несут ответственность в соответствии с законодательством Российской Федерации.</w:t>
      </w:r>
    </w:p>
    <w:p w:rsidR="005958BC" w:rsidRDefault="005958BC">
      <w:pPr>
        <w:pStyle w:val="ConsPlusNormal"/>
      </w:pPr>
    </w:p>
    <w:p w:rsidR="0056029B" w:rsidRDefault="0056029B">
      <w:bookmarkStart w:id="6" w:name="_GoBack"/>
      <w:bookmarkEnd w:id="6"/>
    </w:p>
    <w:sectPr w:rsidR="0056029B" w:rsidSect="0063695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58BC"/>
    <w:rsid w:val="00046777"/>
    <w:rsid w:val="00062F4F"/>
    <w:rsid w:val="00102A24"/>
    <w:rsid w:val="00145B20"/>
    <w:rsid w:val="00240A53"/>
    <w:rsid w:val="002C656D"/>
    <w:rsid w:val="002F0C59"/>
    <w:rsid w:val="002F2B7E"/>
    <w:rsid w:val="00347BA8"/>
    <w:rsid w:val="005205F1"/>
    <w:rsid w:val="0056029B"/>
    <w:rsid w:val="005736E5"/>
    <w:rsid w:val="005958BC"/>
    <w:rsid w:val="0061090A"/>
    <w:rsid w:val="0063695D"/>
    <w:rsid w:val="00691693"/>
    <w:rsid w:val="007C1379"/>
    <w:rsid w:val="008D03EB"/>
    <w:rsid w:val="00951529"/>
    <w:rsid w:val="009B7950"/>
    <w:rsid w:val="009C1A41"/>
    <w:rsid w:val="009F4098"/>
    <w:rsid w:val="00A75A07"/>
    <w:rsid w:val="00B71C2F"/>
    <w:rsid w:val="00BB0575"/>
    <w:rsid w:val="00BC14B5"/>
    <w:rsid w:val="00BE67A0"/>
    <w:rsid w:val="00C117E0"/>
    <w:rsid w:val="00C93C94"/>
    <w:rsid w:val="00CD1456"/>
    <w:rsid w:val="00D14E49"/>
    <w:rsid w:val="00D92627"/>
    <w:rsid w:val="00DC28F1"/>
    <w:rsid w:val="00E13D34"/>
    <w:rsid w:val="00E23C9A"/>
    <w:rsid w:val="00FC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0B253-06C0-420E-B3EC-3BFE13A2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8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58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58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Цветовое выделение"/>
    <w:rsid w:val="0063695D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10198A5D4188AC8E4C235806F659FAA2D0F19B91DDECBEA93615727C2FF8F38895E0F2B3A99B14C12DF86FCE62C577EDE974595DF9A1F33CxDO" TargetMode="External"/><Relationship Id="rId13" Type="http://schemas.openxmlformats.org/officeDocument/2006/relationships/hyperlink" Target="consultantplus://offline/ref=5910198A5D4188AC8E4C235806F659FAA2D0F19B91DDECBEA93615727C2FF8F38895E0F2B3A99B14C12DF86FCE62C577EDE974595DF9A1F33CxD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910198A5D4188AC8E4C235806F659FAA3D9F69992D1ECBEA93615727C2FF8F39A95B8FEB2AC8514C538AE3E8B33xFO" TargetMode="External"/><Relationship Id="rId12" Type="http://schemas.openxmlformats.org/officeDocument/2006/relationships/hyperlink" Target="consultantplus://offline/ref=5910198A5D4188AC8E4C235806F659FAA2D0F19B91DDECBEA93615727C2FF8F38895E0F2B3A99B14C12DF86FCE62C577EDE974595DF9A1F33CxD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910198A5D4188AC8E4C235806F659FAA2D0F19B91DDECBEA93615727C2FF8F38895E0F2B3A99B14C12DF86FCE62C577EDE974595DF9A1F33CxDO" TargetMode="External"/><Relationship Id="rId11" Type="http://schemas.openxmlformats.org/officeDocument/2006/relationships/hyperlink" Target="consultantplus://offline/ref=5910198A5D4188AC8E4C235806F659FAA2D0F19B91DDECBEA93615727C2FF8F39A95B8FEB2AC8514C538AE3E8B33xFO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910198A5D4188AC8E4C235806F659FAA2D0F19B91DDECBEA93615727C2FF8F39A95B8FEB2AC8514C538AE3E8B33x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10198A5D4188AC8E4C235806F659FAA3D8F29A9BD7ECBEA93615727C2FF8F39A95B8FEB2AC8514C538AE3E8B33xFO" TargetMode="External"/><Relationship Id="rId14" Type="http://schemas.openxmlformats.org/officeDocument/2006/relationships/hyperlink" Target="consultantplus://offline/ref=5910198A5D4188AC8E4C235806F659FAA3D8F29A9BD7ECBEA93615727C2FF8F39A95B8FEB2AC8514C538AE3E8B33x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92520-018E-484B-9162-82A49949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2686</Words>
  <Characters>15314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Юнцевич</cp:lastModifiedBy>
  <cp:revision>11</cp:revision>
  <cp:lastPrinted>2018-12-04T07:42:00Z</cp:lastPrinted>
  <dcterms:created xsi:type="dcterms:W3CDTF">2018-12-03T09:30:00Z</dcterms:created>
  <dcterms:modified xsi:type="dcterms:W3CDTF">2018-12-18T11:02:00Z</dcterms:modified>
</cp:coreProperties>
</file>