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116" w:rsidRPr="00C914EC" w:rsidRDefault="00C177ED">
      <w:pPr>
        <w:pStyle w:val="20"/>
        <w:shd w:val="clear" w:color="auto" w:fill="auto"/>
        <w:spacing w:after="0" w:line="280" w:lineRule="exact"/>
        <w:ind w:right="40"/>
        <w:rPr>
          <w:b/>
        </w:rPr>
      </w:pPr>
      <w:r w:rsidRPr="00C914EC">
        <w:rPr>
          <w:b/>
        </w:rPr>
        <w:t>Пояснительная записка</w:t>
      </w:r>
    </w:p>
    <w:p w:rsidR="00B23116" w:rsidRPr="00C914EC" w:rsidRDefault="00C177ED">
      <w:pPr>
        <w:pStyle w:val="20"/>
        <w:shd w:val="clear" w:color="auto" w:fill="auto"/>
        <w:spacing w:after="296" w:line="317" w:lineRule="exact"/>
        <w:ind w:right="40"/>
        <w:rPr>
          <w:b/>
        </w:rPr>
      </w:pPr>
      <w:r w:rsidRPr="00C914EC">
        <w:rPr>
          <w:b/>
        </w:rPr>
        <w:t>к среднесрочному финансовому плану Каневского сельского поселения Каневского района на 20</w:t>
      </w:r>
      <w:r w:rsidR="00C14105">
        <w:rPr>
          <w:b/>
        </w:rPr>
        <w:t>2</w:t>
      </w:r>
      <w:r w:rsidR="00B14D0D">
        <w:rPr>
          <w:b/>
        </w:rPr>
        <w:t>1-20</w:t>
      </w:r>
      <w:r w:rsidR="00C14105">
        <w:rPr>
          <w:b/>
        </w:rPr>
        <w:t>2</w:t>
      </w:r>
      <w:r w:rsidR="00B14D0D">
        <w:rPr>
          <w:b/>
        </w:rPr>
        <w:t>3</w:t>
      </w:r>
      <w:r w:rsidRPr="00C914EC">
        <w:rPr>
          <w:b/>
        </w:rPr>
        <w:t xml:space="preserve"> годы</w:t>
      </w:r>
    </w:p>
    <w:p w:rsidR="00B23116" w:rsidRDefault="00C177ED">
      <w:pPr>
        <w:pStyle w:val="20"/>
        <w:shd w:val="clear" w:color="auto" w:fill="auto"/>
        <w:spacing w:after="0" w:line="322" w:lineRule="exact"/>
        <w:ind w:firstLine="620"/>
        <w:jc w:val="both"/>
      </w:pPr>
      <w:r>
        <w:t xml:space="preserve">Среднесрочный финансовый план является прогнозно-аналитическим документом исполнительного органа местного самоуправления Каневского </w:t>
      </w:r>
      <w:r w:rsidR="00C914EC">
        <w:t>сельского</w:t>
      </w:r>
      <w:r>
        <w:t xml:space="preserve"> поселения Каневского района, целью которого является долгосрочная сбалансированность, устойчивость и предсказуемость бюджета.</w:t>
      </w:r>
    </w:p>
    <w:p w:rsidR="00B23116" w:rsidRDefault="00C177ED">
      <w:pPr>
        <w:pStyle w:val="20"/>
        <w:shd w:val="clear" w:color="auto" w:fill="auto"/>
        <w:spacing w:after="0" w:line="317" w:lineRule="exact"/>
        <w:ind w:firstLine="620"/>
        <w:jc w:val="both"/>
      </w:pPr>
      <w:proofErr w:type="gramStart"/>
      <w:r>
        <w:t xml:space="preserve">Среднесрочный финансовый план Каневского сельского поселения Каневского района на </w:t>
      </w:r>
      <w:r w:rsidR="00C14105">
        <w:t>202</w:t>
      </w:r>
      <w:r w:rsidR="00B14D0D">
        <w:t>1</w:t>
      </w:r>
      <w:r w:rsidR="00C14105">
        <w:t>-202</w:t>
      </w:r>
      <w:r w:rsidR="00B14D0D">
        <w:t>3</w:t>
      </w:r>
      <w:r>
        <w:t xml:space="preserve"> годы разработан с соблюдением положений статьи 174 Бюджетного Кодекса Российской Федерации, задачи которого определены бюджетной и налоговой политикой Каневского сельского поселения Каневского района, прогнозом социально-экономического развития Каневского сельского поселения Каневского района на очередной финансовый год и среднесрочную перспективу.</w:t>
      </w:r>
      <w:proofErr w:type="gramEnd"/>
    </w:p>
    <w:p w:rsidR="00B23116" w:rsidRDefault="00C177ED">
      <w:pPr>
        <w:pStyle w:val="20"/>
        <w:shd w:val="clear" w:color="auto" w:fill="auto"/>
        <w:spacing w:after="0" w:line="317" w:lineRule="exact"/>
        <w:ind w:firstLine="620"/>
        <w:jc w:val="both"/>
      </w:pPr>
      <w:r>
        <w:t>Бюджет Каневского сельского поселения Каневского района на очередной финансовый год является составной частью ежегодно обновляемого финансового документа, что, с одной стороны, обеспечивает преемственность бюджетной политики и предсказуемость распределения бюджетных ассигнований и, с другой стороны, позволяет вносить в них ежегодные корректировки.</w:t>
      </w:r>
    </w:p>
    <w:p w:rsidR="00B23116" w:rsidRDefault="00C177ED">
      <w:pPr>
        <w:pStyle w:val="20"/>
        <w:shd w:val="clear" w:color="auto" w:fill="auto"/>
        <w:spacing w:after="0" w:line="317" w:lineRule="exact"/>
        <w:ind w:firstLine="620"/>
        <w:jc w:val="both"/>
      </w:pPr>
      <w:r>
        <w:t>Бюджетная и налоговая политика на 20</w:t>
      </w:r>
      <w:r w:rsidR="00C14105">
        <w:t>2</w:t>
      </w:r>
      <w:r w:rsidR="00B14D0D">
        <w:t xml:space="preserve">1 </w:t>
      </w:r>
      <w:r>
        <w:t>год будет направлена на развитие налогового потенциала, поддержание бюджетной стабильности, решение важнейших социальных задач, модернизацию экономики поселения.</w:t>
      </w:r>
    </w:p>
    <w:p w:rsidR="00B23116" w:rsidRDefault="00C177ED">
      <w:pPr>
        <w:pStyle w:val="20"/>
        <w:shd w:val="clear" w:color="auto" w:fill="auto"/>
        <w:spacing w:after="330" w:line="317" w:lineRule="exact"/>
        <w:ind w:firstLine="760"/>
        <w:jc w:val="both"/>
      </w:pPr>
      <w:r>
        <w:t>Сбалансированность бюджета позволяет обеспечить гарантированное исполнение всех ранее принятых обязательств и принятие новых обязательств только в пределах реальных возможностей по их финансовому обеспечению.</w:t>
      </w:r>
    </w:p>
    <w:p w:rsidR="00B23116" w:rsidRDefault="00C177ED">
      <w:pPr>
        <w:pStyle w:val="20"/>
        <w:shd w:val="clear" w:color="auto" w:fill="auto"/>
        <w:spacing w:after="0" w:line="280" w:lineRule="exact"/>
        <w:ind w:right="40"/>
      </w:pPr>
      <w:r>
        <w:t>Основные параметры</w:t>
      </w:r>
    </w:p>
    <w:p w:rsidR="00B23116" w:rsidRDefault="00C177ED">
      <w:pPr>
        <w:pStyle w:val="20"/>
        <w:shd w:val="clear" w:color="auto" w:fill="auto"/>
        <w:spacing w:after="308" w:line="280" w:lineRule="exact"/>
        <w:ind w:right="40"/>
      </w:pPr>
      <w:r>
        <w:t>по доходам бюджета Каневского сельского поселения Каневского района</w:t>
      </w:r>
    </w:p>
    <w:p w:rsidR="00B23116" w:rsidRDefault="00C177ED">
      <w:pPr>
        <w:pStyle w:val="20"/>
        <w:shd w:val="clear" w:color="auto" w:fill="auto"/>
        <w:spacing w:after="0" w:line="317" w:lineRule="exact"/>
        <w:ind w:firstLine="760"/>
        <w:jc w:val="both"/>
      </w:pPr>
      <w:proofErr w:type="gramStart"/>
      <w:r>
        <w:t xml:space="preserve">Формирование доходной части бюджета Каневского сельского поселения Каневского района </w:t>
      </w:r>
      <w:r w:rsidR="00C914EC">
        <w:t>н</w:t>
      </w:r>
      <w:r>
        <w:t>а 20</w:t>
      </w:r>
      <w:r w:rsidR="00ED13BA">
        <w:t>2</w:t>
      </w:r>
      <w:r w:rsidR="00A955D6">
        <w:t>1</w:t>
      </w:r>
      <w:r>
        <w:t xml:space="preserve"> год осуществлялось на основе прогноза социально- экономического развития Каневского сельского посел</w:t>
      </w:r>
      <w:r w:rsidR="00ED13BA">
        <w:t>ения Каневского района на 202</w:t>
      </w:r>
      <w:r w:rsidR="00A955D6">
        <w:t>1</w:t>
      </w:r>
      <w:r w:rsidR="00ED13BA">
        <w:t>-202</w:t>
      </w:r>
      <w:r w:rsidR="00A955D6">
        <w:t>3</w:t>
      </w:r>
      <w:r>
        <w:t xml:space="preserve"> годы, основных направлений налоговой и бюджетной политики на </w:t>
      </w:r>
      <w:r>
        <w:lastRenderedPageBreak/>
        <w:t>20</w:t>
      </w:r>
      <w:r w:rsidR="00ED13BA">
        <w:t>2</w:t>
      </w:r>
      <w:r w:rsidR="00A955D6">
        <w:t>1</w:t>
      </w:r>
      <w:r>
        <w:t xml:space="preserve"> год, оценки ожидаемого исполнения доходов бюджета за 20</w:t>
      </w:r>
      <w:r w:rsidR="00A955D6">
        <w:t>20</w:t>
      </w:r>
      <w:r>
        <w:t xml:space="preserve"> год с учетом принятых и планируемых к принятию изменений в налоговое и бюджетное законодательство Российской Федерации</w:t>
      </w:r>
      <w:r w:rsidR="00C914EC">
        <w:t>.</w:t>
      </w:r>
      <w:proofErr w:type="gramEnd"/>
    </w:p>
    <w:p w:rsidR="00B23116" w:rsidRDefault="00C177ED">
      <w:pPr>
        <w:pStyle w:val="20"/>
        <w:shd w:val="clear" w:color="auto" w:fill="auto"/>
        <w:spacing w:after="0" w:line="317" w:lineRule="exact"/>
        <w:ind w:firstLine="760"/>
        <w:jc w:val="both"/>
      </w:pPr>
      <w:r>
        <w:t>Доходы бюджета Каневского сельского поселения Каневского района в 20</w:t>
      </w:r>
      <w:r w:rsidR="00F06C32">
        <w:t>2</w:t>
      </w:r>
      <w:r w:rsidR="00A955D6">
        <w:t>1</w:t>
      </w:r>
      <w:r>
        <w:t xml:space="preserve"> году составят </w:t>
      </w:r>
      <w:r w:rsidR="008461BD">
        <w:t>280</w:t>
      </w:r>
      <w:r w:rsidR="00A379C3">
        <w:t xml:space="preserve"> </w:t>
      </w:r>
      <w:r w:rsidR="008461BD">
        <w:t>011,4</w:t>
      </w:r>
      <w:r w:rsidR="00C914EC">
        <w:t xml:space="preserve"> т</w:t>
      </w:r>
      <w:r>
        <w:t>ыс. рублей, в 202</w:t>
      </w:r>
      <w:r w:rsidR="00A955D6">
        <w:t>2</w:t>
      </w:r>
      <w:r>
        <w:t xml:space="preserve"> году </w:t>
      </w:r>
      <w:r w:rsidR="00071D0D">
        <w:t>–</w:t>
      </w:r>
      <w:r>
        <w:t xml:space="preserve">  </w:t>
      </w:r>
      <w:r w:rsidR="00563C3A">
        <w:t>247820,3</w:t>
      </w:r>
      <w:r w:rsidR="00484B33">
        <w:t xml:space="preserve"> </w:t>
      </w:r>
      <w:r>
        <w:t>тыс. рублей, в 202</w:t>
      </w:r>
      <w:r w:rsidR="00330162">
        <w:t>3</w:t>
      </w:r>
      <w:r>
        <w:t xml:space="preserve"> году </w:t>
      </w:r>
      <w:r w:rsidR="00071D0D">
        <w:t>–</w:t>
      </w:r>
      <w:r>
        <w:t xml:space="preserve"> </w:t>
      </w:r>
      <w:r w:rsidR="00563C3A">
        <w:t>205632,8</w:t>
      </w:r>
      <w:r>
        <w:t xml:space="preserve"> тыс. рублей.</w:t>
      </w:r>
      <w:r w:rsidR="00246C62">
        <w:t xml:space="preserve"> Отрицательная динамика связана со снижением </w:t>
      </w:r>
      <w:r w:rsidR="00A379C3">
        <w:t xml:space="preserve">плановых </w:t>
      </w:r>
      <w:r w:rsidR="00246C62">
        <w:t>сумм б</w:t>
      </w:r>
      <w:r w:rsidR="00246C62" w:rsidRPr="00246C62">
        <w:t>езвозмездн</w:t>
      </w:r>
      <w:r w:rsidR="00246C62">
        <w:t>ых поступлений</w:t>
      </w:r>
      <w:r w:rsidR="00246C62" w:rsidRPr="00246C62">
        <w:t xml:space="preserve"> от других бюджетов бюджетной системы Российской Федерации</w:t>
      </w:r>
      <w:r w:rsidR="00B25421">
        <w:t xml:space="preserve"> в плановом периоде</w:t>
      </w:r>
      <w:r w:rsidR="00246C62">
        <w:t xml:space="preserve">: </w:t>
      </w:r>
      <w:r w:rsidR="00B25421">
        <w:t xml:space="preserve">в </w:t>
      </w:r>
      <w:r w:rsidR="00246C62" w:rsidRPr="00246C62">
        <w:t>2021 год</w:t>
      </w:r>
      <w:r w:rsidR="00B25421">
        <w:t>у</w:t>
      </w:r>
      <w:r w:rsidR="00246C62">
        <w:t xml:space="preserve"> </w:t>
      </w:r>
      <w:r w:rsidR="00B25421">
        <w:t>–</w:t>
      </w:r>
      <w:r w:rsidR="00246C62" w:rsidRPr="00246C62">
        <w:t xml:space="preserve"> </w:t>
      </w:r>
      <w:r w:rsidR="00B25421">
        <w:t>9</w:t>
      </w:r>
      <w:r w:rsidR="008461BD">
        <w:t>8</w:t>
      </w:r>
      <w:r w:rsidR="00A379C3">
        <w:t xml:space="preserve"> </w:t>
      </w:r>
      <w:r w:rsidR="008461BD">
        <w:t>298,1</w:t>
      </w:r>
      <w:r w:rsidR="00246C62" w:rsidRPr="00246C62">
        <w:t xml:space="preserve"> тыс. рублей, в 2022 году –  </w:t>
      </w:r>
      <w:r w:rsidR="00563C3A">
        <w:t>60376,9</w:t>
      </w:r>
      <w:r w:rsidR="00246C62" w:rsidRPr="00246C62">
        <w:t xml:space="preserve"> тыс. рублей, в 2023 году – </w:t>
      </w:r>
      <w:r w:rsidR="00563C3A">
        <w:t>13730,3</w:t>
      </w:r>
      <w:r w:rsidR="00246C62" w:rsidRPr="00246C62">
        <w:t xml:space="preserve"> тыс. рублей</w:t>
      </w:r>
    </w:p>
    <w:p w:rsidR="008461BD" w:rsidRPr="008461BD" w:rsidRDefault="008461BD" w:rsidP="008461BD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8461B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Общая сумма доходов  бюджета Каневского сельского поселения Каневского района, без учета безвозмездных поступлений, предусматривается в объёме 181</w:t>
      </w:r>
      <w:r w:rsidR="00A379C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  <w:r w:rsidRPr="008461B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713,3 тыс. рублей, что составляет 101,1 % к уточненному бюджетному назначению 2020 года в сопоставимых условиях.</w:t>
      </w:r>
    </w:p>
    <w:p w:rsidR="008461BD" w:rsidRPr="008461BD" w:rsidRDefault="008461BD" w:rsidP="008461BD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8461B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Основная сумма поступлений (88,4%) запланирована от поступления по трем доходным источникам: налогу на доходы физических лиц – 48,5%; земельному налогу– 26,7 %; налогу на имущество физических лиц  – 13,2 %.</w:t>
      </w:r>
    </w:p>
    <w:p w:rsidR="00C914EC" w:rsidRDefault="00C914EC">
      <w:pPr>
        <w:pStyle w:val="20"/>
        <w:shd w:val="clear" w:color="auto" w:fill="auto"/>
        <w:spacing w:after="0" w:line="280" w:lineRule="exact"/>
        <w:ind w:right="40"/>
      </w:pPr>
    </w:p>
    <w:p w:rsidR="00B23116" w:rsidRDefault="00C177ED">
      <w:pPr>
        <w:pStyle w:val="20"/>
        <w:shd w:val="clear" w:color="auto" w:fill="auto"/>
        <w:spacing w:after="0" w:line="280" w:lineRule="exact"/>
        <w:ind w:right="40"/>
      </w:pPr>
      <w:r>
        <w:t>Основные параметры</w:t>
      </w:r>
    </w:p>
    <w:p w:rsidR="00B23116" w:rsidRDefault="00C177ED">
      <w:pPr>
        <w:pStyle w:val="20"/>
        <w:shd w:val="clear" w:color="auto" w:fill="auto"/>
        <w:spacing w:after="303" w:line="280" w:lineRule="exact"/>
        <w:ind w:right="40"/>
      </w:pPr>
      <w:r>
        <w:t>по расходам б</w:t>
      </w:r>
      <w:r w:rsidR="00C914EC">
        <w:t>ю</w:t>
      </w:r>
      <w:r>
        <w:t>джета Каневского сельского поселения Каневского района</w:t>
      </w:r>
    </w:p>
    <w:p w:rsidR="00B23116" w:rsidRDefault="00C177ED">
      <w:pPr>
        <w:pStyle w:val="20"/>
        <w:shd w:val="clear" w:color="auto" w:fill="auto"/>
        <w:spacing w:after="0" w:line="317" w:lineRule="exact"/>
        <w:ind w:firstLine="780"/>
        <w:jc w:val="both"/>
      </w:pPr>
      <w:r>
        <w:t>Разработка среднесрочного финансового плана в части расходов осуществлена с учетом проводимой местной администрацией политики сбалансированности бюджетных обязательств, с планируемым объемом доходов.</w:t>
      </w:r>
    </w:p>
    <w:p w:rsidR="00B23116" w:rsidRDefault="00C177E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Общий объем расходов Каневского сельского поселения Каневского бюджета в среднесрочном финансовом плане Каневского сельского поселения Каневского района на </w:t>
      </w:r>
      <w:r w:rsidR="00C14105">
        <w:t>202</w:t>
      </w:r>
      <w:r w:rsidR="00B25421">
        <w:t>1</w:t>
      </w:r>
      <w:r w:rsidR="00C14105">
        <w:t>-202</w:t>
      </w:r>
      <w:r w:rsidR="00B25421">
        <w:t>3</w:t>
      </w:r>
      <w:r>
        <w:t xml:space="preserve"> годы оценен в следующих суммах:</w:t>
      </w:r>
    </w:p>
    <w:p w:rsidR="00B23116" w:rsidRDefault="001D4937" w:rsidP="001D4937">
      <w:pPr>
        <w:pStyle w:val="20"/>
        <w:shd w:val="clear" w:color="auto" w:fill="auto"/>
        <w:tabs>
          <w:tab w:val="left" w:pos="1322"/>
        </w:tabs>
        <w:spacing w:after="0" w:line="317" w:lineRule="exact"/>
        <w:ind w:left="640"/>
        <w:jc w:val="both"/>
      </w:pPr>
      <w:r>
        <w:t>202</w:t>
      </w:r>
      <w:r w:rsidR="00B25421">
        <w:t>1</w:t>
      </w:r>
      <w:r>
        <w:t xml:space="preserve"> </w:t>
      </w:r>
      <w:r w:rsidR="00C177ED">
        <w:t xml:space="preserve">год </w:t>
      </w:r>
      <w:r w:rsidR="004131AB">
        <w:t>–</w:t>
      </w:r>
      <w:r w:rsidR="00B25421">
        <w:t xml:space="preserve"> </w:t>
      </w:r>
      <w:r w:rsidR="008461BD">
        <w:t>281</w:t>
      </w:r>
      <w:r w:rsidR="00A379C3">
        <w:t xml:space="preserve"> </w:t>
      </w:r>
      <w:r w:rsidR="008461BD">
        <w:t>737,2</w:t>
      </w:r>
      <w:r w:rsidR="00B25421">
        <w:t xml:space="preserve"> </w:t>
      </w:r>
      <w:r w:rsidR="00C177ED">
        <w:t>тыс. рублей;</w:t>
      </w:r>
    </w:p>
    <w:p w:rsidR="00B23116" w:rsidRDefault="001D4937" w:rsidP="001D4937">
      <w:pPr>
        <w:pStyle w:val="20"/>
        <w:shd w:val="clear" w:color="auto" w:fill="auto"/>
        <w:tabs>
          <w:tab w:val="left" w:pos="1322"/>
        </w:tabs>
        <w:spacing w:after="0" w:line="317" w:lineRule="exact"/>
        <w:ind w:left="640"/>
        <w:jc w:val="both"/>
      </w:pPr>
      <w:r>
        <w:t>202</w:t>
      </w:r>
      <w:r w:rsidR="00B25421">
        <w:t>2</w:t>
      </w:r>
      <w:r>
        <w:t xml:space="preserve"> </w:t>
      </w:r>
      <w:r w:rsidR="00C177ED">
        <w:t xml:space="preserve">год </w:t>
      </w:r>
      <w:r w:rsidR="004131AB">
        <w:t>–</w:t>
      </w:r>
      <w:r w:rsidR="00B25421">
        <w:t xml:space="preserve"> </w:t>
      </w:r>
      <w:r w:rsidR="00563C3A">
        <w:t>247 820,3</w:t>
      </w:r>
      <w:r w:rsidR="00B25421">
        <w:t xml:space="preserve"> </w:t>
      </w:r>
      <w:r w:rsidR="00C177ED">
        <w:t>тыс. рублей;</w:t>
      </w:r>
    </w:p>
    <w:p w:rsidR="00B23116" w:rsidRDefault="001D4937" w:rsidP="001D4937">
      <w:pPr>
        <w:pStyle w:val="20"/>
        <w:shd w:val="clear" w:color="auto" w:fill="auto"/>
        <w:tabs>
          <w:tab w:val="left" w:pos="1322"/>
        </w:tabs>
        <w:spacing w:after="0" w:line="317" w:lineRule="exact"/>
        <w:ind w:left="640"/>
        <w:jc w:val="both"/>
      </w:pPr>
      <w:r>
        <w:t>202</w:t>
      </w:r>
      <w:r w:rsidR="00B25421">
        <w:t>3</w:t>
      </w:r>
      <w:r>
        <w:t xml:space="preserve"> </w:t>
      </w:r>
      <w:r w:rsidR="00C177ED">
        <w:t xml:space="preserve">год </w:t>
      </w:r>
      <w:r w:rsidR="004131AB">
        <w:t>–</w:t>
      </w:r>
      <w:r w:rsidR="00563C3A">
        <w:t xml:space="preserve"> 205 632,8</w:t>
      </w:r>
      <w:r w:rsidR="00B25421">
        <w:t xml:space="preserve"> </w:t>
      </w:r>
      <w:r w:rsidR="00C177ED">
        <w:t>тыс. рублей.</w:t>
      </w:r>
    </w:p>
    <w:p w:rsidR="00B23116" w:rsidRDefault="00C177ED">
      <w:pPr>
        <w:pStyle w:val="20"/>
        <w:shd w:val="clear" w:color="auto" w:fill="auto"/>
        <w:spacing w:after="0" w:line="317" w:lineRule="exact"/>
        <w:ind w:firstLine="640"/>
        <w:jc w:val="both"/>
      </w:pPr>
      <w:r>
        <w:t>Темпы роста расходов бюджета поселения в 202</w:t>
      </w:r>
      <w:r w:rsidR="00B25421">
        <w:t>1</w:t>
      </w:r>
      <w:r>
        <w:t>-202</w:t>
      </w:r>
      <w:r w:rsidR="00B25421">
        <w:t>3</w:t>
      </w:r>
      <w:r>
        <w:t xml:space="preserve"> годах к 20</w:t>
      </w:r>
      <w:r w:rsidR="00B25421">
        <w:t>20</w:t>
      </w:r>
      <w:r>
        <w:t xml:space="preserve"> году составят </w:t>
      </w:r>
      <w:r w:rsidR="00B25421">
        <w:t xml:space="preserve"> 82</w:t>
      </w:r>
      <w:r>
        <w:t>% .</w:t>
      </w:r>
    </w:p>
    <w:p w:rsidR="00B23116" w:rsidRDefault="00C177ED">
      <w:pPr>
        <w:pStyle w:val="20"/>
        <w:shd w:val="clear" w:color="auto" w:fill="auto"/>
        <w:spacing w:after="0" w:line="317" w:lineRule="exact"/>
        <w:ind w:firstLine="780"/>
        <w:jc w:val="both"/>
      </w:pPr>
      <w:r>
        <w:t>За основу формирования расходных обязательств на 20</w:t>
      </w:r>
      <w:r w:rsidR="00BB1BA8">
        <w:t>2</w:t>
      </w:r>
      <w:r w:rsidR="00B25421">
        <w:t xml:space="preserve">1 </w:t>
      </w:r>
      <w:r>
        <w:t>год и плановый период были приняты бюджетные ассигнования бюджета поселения за последние два года</w:t>
      </w:r>
      <w:r w:rsidR="00BB1BA8">
        <w:t xml:space="preserve"> </w:t>
      </w:r>
      <w:r>
        <w:t>-</w:t>
      </w:r>
      <w:r w:rsidR="00BB1BA8">
        <w:t xml:space="preserve"> </w:t>
      </w:r>
      <w:r>
        <w:t xml:space="preserve">с учетом оптимизации и </w:t>
      </w:r>
      <w:r>
        <w:lastRenderedPageBreak/>
        <w:t xml:space="preserve">анализа </w:t>
      </w:r>
      <w:proofErr w:type="gramStart"/>
      <w:r>
        <w:t>изменения структуры расходов бюджета поселения</w:t>
      </w:r>
      <w:proofErr w:type="gramEnd"/>
      <w:r>
        <w:t>.</w:t>
      </w:r>
    </w:p>
    <w:p w:rsidR="00B23116" w:rsidRDefault="00C177ED">
      <w:pPr>
        <w:pStyle w:val="20"/>
        <w:shd w:val="clear" w:color="auto" w:fill="auto"/>
        <w:spacing w:after="0" w:line="317" w:lineRule="exact"/>
        <w:ind w:firstLine="640"/>
        <w:jc w:val="both"/>
      </w:pPr>
      <w:r>
        <w:t>Расходы на оплату коммунальных услуг в 20</w:t>
      </w:r>
      <w:r w:rsidR="00BB1BA8">
        <w:t>2</w:t>
      </w:r>
      <w:r w:rsidR="00B25421">
        <w:t>1</w:t>
      </w:r>
      <w:r>
        <w:t xml:space="preserve"> году рассчитаны в пределах утвержденных лимитов потребления топливно-энергетических ресурсов и водоснабжения, с учетом индексации тарифов: по электрической энергии, по оплате услуг водоснабжения по оплате потребления газа.</w:t>
      </w:r>
    </w:p>
    <w:p w:rsidR="00B23116" w:rsidRDefault="00C177ED">
      <w:pPr>
        <w:pStyle w:val="20"/>
        <w:shd w:val="clear" w:color="auto" w:fill="auto"/>
        <w:spacing w:after="0" w:line="317" w:lineRule="exact"/>
        <w:ind w:firstLine="640"/>
        <w:jc w:val="both"/>
      </w:pPr>
      <w:r>
        <w:t>Расходы на материальные статьи затрат в 20</w:t>
      </w:r>
      <w:r w:rsidR="00BB1BA8">
        <w:t>2</w:t>
      </w:r>
      <w:r w:rsidR="00B25421">
        <w:t>1</w:t>
      </w:r>
      <w:r>
        <w:t xml:space="preserve"> году определены в соответствии с действующими лимитами и учетом индекса роста потребительских цен. Расходы на материальные затраты в </w:t>
      </w:r>
      <w:r w:rsidR="00C14105">
        <w:t>202</w:t>
      </w:r>
      <w:r w:rsidR="00B25421">
        <w:t>1</w:t>
      </w:r>
      <w:r w:rsidR="00C14105">
        <w:t>-202</w:t>
      </w:r>
      <w:r w:rsidR="00B25421">
        <w:t>3</w:t>
      </w:r>
      <w:r>
        <w:t xml:space="preserve"> годах предусмотрены с учетом роста потребительских цен к уровню 20</w:t>
      </w:r>
      <w:r w:rsidR="00B25421">
        <w:t>20</w:t>
      </w:r>
      <w:r>
        <w:t xml:space="preserve"> года в среднем на </w:t>
      </w:r>
      <w:r w:rsidR="00BB1BA8">
        <w:t>7-8%.</w:t>
      </w:r>
    </w:p>
    <w:p w:rsidR="00B23116" w:rsidRDefault="00C177ED">
      <w:pPr>
        <w:pStyle w:val="20"/>
        <w:shd w:val="clear" w:color="auto" w:fill="auto"/>
        <w:spacing w:after="0" w:line="317" w:lineRule="exact"/>
        <w:ind w:firstLine="640"/>
        <w:jc w:val="both"/>
      </w:pPr>
      <w:r>
        <w:t>Расходы на уплату земельного налога, налога на имущество, транспортного налога и налога за негативное воздействие на окружающую среду в период с 20</w:t>
      </w:r>
      <w:r w:rsidR="00BB1BA8">
        <w:t>2</w:t>
      </w:r>
      <w:r w:rsidR="00B25421">
        <w:t>1</w:t>
      </w:r>
      <w:r>
        <w:t xml:space="preserve"> по 202</w:t>
      </w:r>
      <w:r w:rsidR="00B25421">
        <w:t>3</w:t>
      </w:r>
      <w:r>
        <w:t xml:space="preserve"> годы рассчитаны в соответствии с налоговыми ставками, установленными налоговым и бюджетным законодательством.</w:t>
      </w:r>
    </w:p>
    <w:p w:rsidR="00B23116" w:rsidRDefault="00C177ED">
      <w:pPr>
        <w:pStyle w:val="20"/>
        <w:shd w:val="clear" w:color="auto" w:fill="auto"/>
        <w:spacing w:after="0" w:line="317" w:lineRule="exact"/>
        <w:ind w:firstLine="640"/>
        <w:jc w:val="both"/>
      </w:pPr>
      <w:r>
        <w:t>Расходы на реализацию муниципальных программ Каневского сельского поселения Каневского района в период с 20</w:t>
      </w:r>
      <w:r w:rsidR="00BB1BA8">
        <w:t>2</w:t>
      </w:r>
      <w:r w:rsidR="00B25421">
        <w:t>1</w:t>
      </w:r>
      <w:r>
        <w:t xml:space="preserve"> по 202</w:t>
      </w:r>
      <w:r w:rsidR="00B25421">
        <w:t>3</w:t>
      </w:r>
      <w:r>
        <w:t xml:space="preserve"> годы предусмотрены в объемах утвержденных муниципальными программами:</w:t>
      </w:r>
    </w:p>
    <w:p w:rsidR="008C74D7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1) </w:t>
      </w:r>
      <w:r w:rsidRPr="00AE120D">
        <w:t>Муниципальная программа «Информационное обеспечение Каневского сельского поселения Каневского района на 2021-2023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2) </w:t>
      </w:r>
      <w:r w:rsidRPr="00AE120D">
        <w:t xml:space="preserve">Муниципальная программа «Поддержка и развитие кубанского казачества в </w:t>
      </w:r>
      <w:proofErr w:type="spellStart"/>
      <w:r w:rsidRPr="00AE120D">
        <w:t>Каневском</w:t>
      </w:r>
      <w:proofErr w:type="spellEnd"/>
      <w:r w:rsidRPr="00AE120D">
        <w:t xml:space="preserve"> сельском поселении Каневского района на 2021-2023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3) </w:t>
      </w:r>
      <w:r w:rsidRPr="00AE120D">
        <w:t>Муниципальная программа «Развитие гражданского общества Каневского сельского поселения Каневского района на 2021-2023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4) </w:t>
      </w:r>
      <w:r w:rsidRPr="00AE120D">
        <w:t xml:space="preserve">Муниципальная программа «Реализация  молодежной политики в </w:t>
      </w:r>
      <w:proofErr w:type="spellStart"/>
      <w:r w:rsidRPr="00AE120D">
        <w:t>Каневском</w:t>
      </w:r>
      <w:proofErr w:type="spellEnd"/>
      <w:r w:rsidRPr="00AE120D">
        <w:t xml:space="preserve"> сельском поселении Каневского района на 2021-2023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5) </w:t>
      </w:r>
      <w:r w:rsidRPr="00AE120D">
        <w:t>Муниципальная программа  «Обеспечение безопасности населения и профилактика правонарушений на территории  Каневского сельского поселения Каневского района на 2021-2023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6) </w:t>
      </w:r>
      <w:r w:rsidRPr="00AE120D">
        <w:t>Муниципальная программа «Развитие и содержание дорожного хозяйства Каневского сельского поселения Каневского района на 2021-2023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7) </w:t>
      </w:r>
      <w:r w:rsidRPr="00AE120D">
        <w:t xml:space="preserve">Муниципальная программа «Комплексное и устойчивое </w:t>
      </w:r>
      <w:r w:rsidRPr="00AE120D">
        <w:lastRenderedPageBreak/>
        <w:t>развитие Каневского сельского поселения Каневского района в сфере землепользования, архитектуры и градостроительства на 2021-2023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8) </w:t>
      </w:r>
      <w:r w:rsidRPr="00AE120D">
        <w:t xml:space="preserve">Муниципальная программа «Поддержка и развитие малого и среднего предпринимательства в </w:t>
      </w:r>
      <w:proofErr w:type="spellStart"/>
      <w:r w:rsidRPr="00AE120D">
        <w:t>Каневском</w:t>
      </w:r>
      <w:proofErr w:type="spellEnd"/>
      <w:r w:rsidRPr="00AE120D">
        <w:t xml:space="preserve"> сельском поселении Каневского района на 2019-2021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9) </w:t>
      </w:r>
      <w:r w:rsidRPr="00AE120D">
        <w:t>Муниципальная программа «Энергосбережение и повышение энергетической эффективности на территории Каневского сельского поселения Каневского района на 2020-2022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10) </w:t>
      </w:r>
      <w:r w:rsidRPr="00AE120D">
        <w:t>Муниципальная программа «Развитие жилищно-коммунального хозяйства на территории Каневского сельского поселения Каневского района на 2021-2023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11) </w:t>
      </w:r>
      <w:r w:rsidRPr="00AE120D">
        <w:t>Муниципальная программа "Улучшение качества питьевой воды Каневского сельского поселения Каневского района и осуществление мероприятий по улучшению водоснабжения на 2020-2024 годы"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12) </w:t>
      </w:r>
      <w:r w:rsidRPr="00AE120D">
        <w:t>Муниципальная программа «Благоустройство территории Каневского сельского поселения Каневского района на 2021-2023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13) </w:t>
      </w:r>
      <w:r w:rsidRPr="00AE120D">
        <w:t>Муниципальная программа «Об обеспечении доступности для инвалидов объектов транспортной, инженерной и социальной инфраструктуры Каневского сельского поселения Каневского района и обеспечение доступа инвалидов к информации на 2021-2023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14) </w:t>
      </w:r>
      <w:r w:rsidRPr="00AE120D">
        <w:t>Муниципальная программа  «Формирование комфортной городской среды на 2018-2024 годы на территории Каневского сельского поселения Каневского района»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15) </w:t>
      </w:r>
      <w:r w:rsidRPr="00AE120D">
        <w:t>Муниципальная программа «Развитие культуры на территории Каневского сельского поселения Каневского района на 2021-2023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16) </w:t>
      </w:r>
      <w:r w:rsidRPr="00AE120D">
        <w:t>Муниципальная программа «Меры социальной поддержки граждан, проживающих на территории Каневского сельского поселения  Каневского района  на 2021-2023 годы»</w:t>
      </w:r>
    </w:p>
    <w:p w:rsidR="00AE120D" w:rsidRDefault="00AE120D">
      <w:pPr>
        <w:pStyle w:val="20"/>
        <w:shd w:val="clear" w:color="auto" w:fill="auto"/>
        <w:spacing w:after="0" w:line="317" w:lineRule="exact"/>
        <w:ind w:firstLine="640"/>
        <w:jc w:val="both"/>
      </w:pPr>
      <w:r>
        <w:t xml:space="preserve">17) </w:t>
      </w:r>
      <w:r w:rsidRPr="00AE120D">
        <w:t>Муниципальная программа «Развитие физической культуры и спорта на территории Каневского сельского поселения Каневского района на 2021-2023 годы»</w:t>
      </w:r>
    </w:p>
    <w:p w:rsidR="00B23116" w:rsidRDefault="00C177ED" w:rsidP="00C92B6F">
      <w:pPr>
        <w:pStyle w:val="20"/>
        <w:shd w:val="clear" w:color="auto" w:fill="auto"/>
        <w:spacing w:after="0" w:line="240" w:lineRule="auto"/>
        <w:ind w:firstLine="641"/>
        <w:jc w:val="both"/>
      </w:pPr>
      <w:r>
        <w:t xml:space="preserve">Учитывая, что, согласно бюджетному законодательству, показатели среднесрочного финансового плана носят индикативный характер и могут быть пересмотрены в следующих бюджетных </w:t>
      </w:r>
      <w:r>
        <w:lastRenderedPageBreak/>
        <w:t xml:space="preserve">циклах, распределение расходов будет уточняться при формировании проектов бюджетов </w:t>
      </w:r>
      <w:r w:rsidR="00C92B6F">
        <w:t>н</w:t>
      </w:r>
      <w:r>
        <w:t>а основе ежегодно уточняемой оценки налогового и неналогового потенциала.</w:t>
      </w:r>
    </w:p>
    <w:p w:rsidR="00C92B6F" w:rsidRDefault="00C92B6F" w:rsidP="00C92B6F">
      <w:pPr>
        <w:pStyle w:val="20"/>
        <w:shd w:val="clear" w:color="auto" w:fill="auto"/>
        <w:spacing w:after="0" w:line="240" w:lineRule="auto"/>
        <w:ind w:firstLine="641"/>
        <w:jc w:val="both"/>
      </w:pPr>
    </w:p>
    <w:p w:rsidR="00C92B6F" w:rsidRDefault="00C92B6F" w:rsidP="00C92B6F">
      <w:pPr>
        <w:pStyle w:val="20"/>
        <w:shd w:val="clear" w:color="auto" w:fill="auto"/>
        <w:spacing w:after="0" w:line="240" w:lineRule="auto"/>
        <w:ind w:firstLine="641"/>
        <w:jc w:val="both"/>
      </w:pPr>
    </w:p>
    <w:p w:rsidR="00C92B6F" w:rsidRDefault="00C92B6F" w:rsidP="00C92B6F">
      <w:pPr>
        <w:pStyle w:val="20"/>
        <w:shd w:val="clear" w:color="auto" w:fill="auto"/>
        <w:spacing w:after="0" w:line="240" w:lineRule="auto"/>
        <w:jc w:val="both"/>
      </w:pPr>
      <w:r>
        <w:t>Начальник финансово</w:t>
      </w:r>
      <w:r w:rsidR="00563C3A">
        <w:t xml:space="preserve"> </w:t>
      </w:r>
      <w:r>
        <w:t>-</w:t>
      </w:r>
      <w:r w:rsidR="00563C3A">
        <w:t xml:space="preserve"> </w:t>
      </w:r>
      <w:bookmarkStart w:id="0" w:name="_GoBack"/>
      <w:bookmarkEnd w:id="0"/>
      <w:r>
        <w:t>экономического</w:t>
      </w:r>
    </w:p>
    <w:p w:rsidR="00C92B6F" w:rsidRDefault="00C92B6F" w:rsidP="00C92B6F">
      <w:pPr>
        <w:pStyle w:val="20"/>
        <w:shd w:val="clear" w:color="auto" w:fill="auto"/>
        <w:spacing w:after="0" w:line="240" w:lineRule="auto"/>
        <w:jc w:val="both"/>
      </w:pPr>
      <w:r>
        <w:t xml:space="preserve">отдела администрации Каневского </w:t>
      </w:r>
    </w:p>
    <w:p w:rsidR="00C92B6F" w:rsidRDefault="00C92B6F" w:rsidP="00C92B6F">
      <w:pPr>
        <w:pStyle w:val="20"/>
        <w:shd w:val="clear" w:color="auto" w:fill="auto"/>
        <w:spacing w:after="0" w:line="240" w:lineRule="auto"/>
        <w:jc w:val="both"/>
      </w:pPr>
      <w:r>
        <w:t xml:space="preserve">сельского поселения Каневского района                                  </w:t>
      </w:r>
      <w:proofErr w:type="spellStart"/>
      <w:r>
        <w:t>А.А.Иванов</w:t>
      </w:r>
      <w:proofErr w:type="spellEnd"/>
    </w:p>
    <w:sectPr w:rsidR="00C92B6F" w:rsidSect="00C92B6F">
      <w:pgSz w:w="10152" w:h="14977"/>
      <w:pgMar w:top="851" w:right="567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77D" w:rsidRDefault="005F177D">
      <w:r>
        <w:separator/>
      </w:r>
    </w:p>
  </w:endnote>
  <w:endnote w:type="continuationSeparator" w:id="0">
    <w:p w:rsidR="005F177D" w:rsidRDefault="005F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77D" w:rsidRDefault="005F177D"/>
  </w:footnote>
  <w:footnote w:type="continuationSeparator" w:id="0">
    <w:p w:rsidR="005F177D" w:rsidRDefault="005F177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6786"/>
    <w:multiLevelType w:val="multilevel"/>
    <w:tmpl w:val="7402D0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9E1E5E"/>
    <w:multiLevelType w:val="multilevel"/>
    <w:tmpl w:val="5B0AEF82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16"/>
    <w:rsid w:val="00071D0D"/>
    <w:rsid w:val="001D4937"/>
    <w:rsid w:val="00246C62"/>
    <w:rsid w:val="00330162"/>
    <w:rsid w:val="00354F3B"/>
    <w:rsid w:val="004131AB"/>
    <w:rsid w:val="00484B33"/>
    <w:rsid w:val="00563C3A"/>
    <w:rsid w:val="005A5EEB"/>
    <w:rsid w:val="005F177D"/>
    <w:rsid w:val="00607A41"/>
    <w:rsid w:val="006D6C5D"/>
    <w:rsid w:val="008461BD"/>
    <w:rsid w:val="008C74D7"/>
    <w:rsid w:val="00A379C3"/>
    <w:rsid w:val="00A927D6"/>
    <w:rsid w:val="00A955D6"/>
    <w:rsid w:val="00AA425A"/>
    <w:rsid w:val="00AE120D"/>
    <w:rsid w:val="00B14D0D"/>
    <w:rsid w:val="00B23116"/>
    <w:rsid w:val="00B25421"/>
    <w:rsid w:val="00B62C8F"/>
    <w:rsid w:val="00BB0810"/>
    <w:rsid w:val="00BB1BA8"/>
    <w:rsid w:val="00C14105"/>
    <w:rsid w:val="00C177ED"/>
    <w:rsid w:val="00C5694E"/>
    <w:rsid w:val="00C914EC"/>
    <w:rsid w:val="00C92B6F"/>
    <w:rsid w:val="00D06085"/>
    <w:rsid w:val="00E62112"/>
    <w:rsid w:val="00ED13BA"/>
    <w:rsid w:val="00EF373C"/>
    <w:rsid w:val="00F06C32"/>
    <w:rsid w:val="00F4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annotation reference"/>
    <w:basedOn w:val="a0"/>
    <w:uiPriority w:val="99"/>
    <w:semiHidden/>
    <w:unhideWhenUsed/>
    <w:rsid w:val="00B2542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5421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25421"/>
    <w:rPr>
      <w:color w:val="000000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542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5421"/>
    <w:rPr>
      <w:b/>
      <w:bCs/>
      <w:color w:val="00000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254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542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annotation reference"/>
    <w:basedOn w:val="a0"/>
    <w:uiPriority w:val="99"/>
    <w:semiHidden/>
    <w:unhideWhenUsed/>
    <w:rsid w:val="00B2542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5421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25421"/>
    <w:rPr>
      <w:color w:val="000000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542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5421"/>
    <w:rPr>
      <w:b/>
      <w:bCs/>
      <w:color w:val="00000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254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542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User77</cp:lastModifiedBy>
  <cp:revision>3</cp:revision>
  <dcterms:created xsi:type="dcterms:W3CDTF">2020-12-11T08:44:00Z</dcterms:created>
  <dcterms:modified xsi:type="dcterms:W3CDTF">2020-12-14T05:31:00Z</dcterms:modified>
</cp:coreProperties>
</file>