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571F8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</w:p>
    <w:p w14:paraId="7E81FE6C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  <w:r w:rsidRPr="000968CB">
        <w:rPr>
          <w:sz w:val="25"/>
          <w:szCs w:val="25"/>
        </w:rPr>
        <w:t>АДМИНИСТРАЦИЯ</w:t>
      </w:r>
    </w:p>
    <w:p w14:paraId="5C0A7270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  <w:r w:rsidRPr="000968CB">
        <w:rPr>
          <w:sz w:val="25"/>
          <w:szCs w:val="25"/>
        </w:rPr>
        <w:t>КАНЕВСКОГО СЕЛЬСКОГО ПОСЕЛЕНИЯ</w:t>
      </w:r>
    </w:p>
    <w:p w14:paraId="17D5209C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  <w:r w:rsidRPr="000968CB">
        <w:rPr>
          <w:sz w:val="25"/>
          <w:szCs w:val="25"/>
        </w:rPr>
        <w:t>КАНЕВСКОГО РАЙОНА</w:t>
      </w:r>
    </w:p>
    <w:p w14:paraId="6650C60E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  <w:r w:rsidRPr="000968CB">
        <w:rPr>
          <w:sz w:val="25"/>
          <w:szCs w:val="25"/>
        </w:rPr>
        <w:t>ПОСТАНОВЛЕНИЕ</w:t>
      </w:r>
    </w:p>
    <w:p w14:paraId="43CAE891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</w:p>
    <w:p w14:paraId="5A48E894" w14:textId="77777777" w:rsidR="000968CB" w:rsidRPr="000968CB" w:rsidRDefault="000968CB" w:rsidP="000968CB">
      <w:pPr>
        <w:pStyle w:val="22"/>
        <w:keepNext/>
        <w:keepLines/>
        <w:spacing w:line="280" w:lineRule="exact"/>
        <w:ind w:left="403"/>
        <w:contextualSpacing/>
        <w:rPr>
          <w:sz w:val="25"/>
          <w:szCs w:val="25"/>
        </w:rPr>
      </w:pPr>
      <w:r w:rsidRPr="000968CB">
        <w:rPr>
          <w:sz w:val="25"/>
          <w:szCs w:val="25"/>
        </w:rPr>
        <w:t>ПРОЕКТ</w:t>
      </w:r>
    </w:p>
    <w:p w14:paraId="521C6B69" w14:textId="3A0F50CE" w:rsidR="004808A6" w:rsidRDefault="000968CB" w:rsidP="000968CB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sz w:val="25"/>
          <w:szCs w:val="25"/>
        </w:rPr>
      </w:pPr>
      <w:r w:rsidRPr="000968CB">
        <w:rPr>
          <w:sz w:val="25"/>
          <w:szCs w:val="25"/>
        </w:rPr>
        <w:t>станица Каневская</w:t>
      </w:r>
    </w:p>
    <w:p w14:paraId="789BBCE8" w14:textId="77777777" w:rsidR="000968CB" w:rsidRPr="005646EA" w:rsidRDefault="000968CB" w:rsidP="000968CB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14:paraId="27518C4A" w14:textId="77777777"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14:paraId="7E7FB0FF" w14:textId="62CBFF03"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sz w:val="28"/>
          <w:szCs w:val="28"/>
        </w:rPr>
      </w:pPr>
      <w:bookmarkStart w:id="0" w:name="_GoBack"/>
      <w:r w:rsidRPr="005646EA">
        <w:rPr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0968CB">
        <w:rPr>
          <w:sz w:val="28"/>
          <w:szCs w:val="28"/>
        </w:rPr>
        <w:t>Каневского</w:t>
      </w:r>
      <w:proofErr w:type="spellEnd"/>
      <w:r w:rsidR="000968CB">
        <w:rPr>
          <w:sz w:val="28"/>
          <w:szCs w:val="28"/>
        </w:rPr>
        <w:t xml:space="preserve"> сельского поселения </w:t>
      </w:r>
      <w:proofErr w:type="spellStart"/>
      <w:r w:rsidR="000968CB">
        <w:rPr>
          <w:sz w:val="28"/>
          <w:szCs w:val="28"/>
        </w:rPr>
        <w:t>Каневского</w:t>
      </w:r>
      <w:proofErr w:type="spellEnd"/>
      <w:r w:rsidR="000968CB">
        <w:rPr>
          <w:sz w:val="28"/>
          <w:szCs w:val="28"/>
        </w:rPr>
        <w:t xml:space="preserve"> района</w:t>
      </w:r>
      <w:r w:rsidR="0089736B" w:rsidRPr="005646EA"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для проведения на его территории ярмарки, выставки-ярмарки</w:t>
      </w:r>
      <w:bookmarkEnd w:id="0"/>
    </w:p>
    <w:p w14:paraId="03B616BC" w14:textId="77777777" w:rsidR="004808A6" w:rsidRPr="005646EA" w:rsidRDefault="004808A6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14:paraId="4ACBD831" w14:textId="2B92105C" w:rsidR="004808A6" w:rsidRPr="000968CB" w:rsidRDefault="004808A6" w:rsidP="000968C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Краснодарского края от 01.03.2011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9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46EA">
        <w:rPr>
          <w:rFonts w:ascii="Times New Roman" w:hAnsi="Times New Roman" w:cs="Times New Roman"/>
          <w:sz w:val="28"/>
          <w:szCs w:val="28"/>
        </w:rPr>
        <w:t>п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с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а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н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в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л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я</w:t>
      </w:r>
      <w:r w:rsidR="000968CB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ю:</w:t>
      </w:r>
    </w:p>
    <w:p w14:paraId="09319A5C" w14:textId="6C1B0265" w:rsidR="003C6739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0968CB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proofErr w:type="spellStart"/>
      <w:r w:rsid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08A6" w:rsidRPr="005646EA">
        <w:rPr>
          <w:rFonts w:ascii="Times New Roman" w:hAnsi="Times New Roman" w:cs="Times New Roman"/>
          <w:sz w:val="28"/>
          <w:szCs w:val="28"/>
        </w:rPr>
        <w:t>а для проведения на его территории ярмарки, выставки-ярмарки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F7DCC3" w14:textId="06FA478F" w:rsidR="000968CB" w:rsidRPr="000968CB" w:rsidRDefault="000968CB" w:rsidP="000968CB">
      <w:pPr>
        <w:tabs>
          <w:tab w:val="left" w:pos="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Общему отделу администрации </w:t>
      </w:r>
      <w:proofErr w:type="spellStart"/>
      <w:proofErr w:type="gram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сельского</w:t>
      </w:r>
      <w:proofErr w:type="gram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(Стародубцева):</w:t>
      </w:r>
    </w:p>
    <w:p w14:paraId="71DD06FE" w14:textId="77777777" w:rsidR="000968CB" w:rsidRPr="000968CB" w:rsidRDefault="000968CB" w:rsidP="000968CB">
      <w:pPr>
        <w:suppressAutoHyphens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Разместить настоящее постановление на официальном сайте </w:t>
      </w:r>
      <w:proofErr w:type="spellStart"/>
      <w:proofErr w:type="gram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сельского</w:t>
      </w:r>
      <w:proofErr w:type="gram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</w:t>
      </w:r>
      <w:proofErr w:type="spell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информационно-телекоммуникационной сети «Интернет».</w:t>
      </w: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47623C87" w14:textId="77777777" w:rsidR="000968CB" w:rsidRPr="000968CB" w:rsidRDefault="000968CB" w:rsidP="000968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2.2. </w:t>
      </w:r>
      <w:proofErr w:type="gram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Обнародовать  настоящее</w:t>
      </w:r>
      <w:proofErr w:type="gram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в установленном законодательством порядке.</w:t>
      </w: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EB8E36F" w14:textId="77777777" w:rsidR="000968CB" w:rsidRPr="000968CB" w:rsidRDefault="000968CB" w:rsidP="000968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за выполнением настоящего постановления возложить на заместителя главы </w:t>
      </w:r>
      <w:proofErr w:type="spell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 Чернова</w:t>
      </w:r>
      <w:proofErr w:type="gramEnd"/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А.П.</w:t>
      </w:r>
    </w:p>
    <w:p w14:paraId="35F9CB61" w14:textId="77777777" w:rsidR="000968CB" w:rsidRPr="000968CB" w:rsidRDefault="000968CB" w:rsidP="000968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со дня его обнародования.</w:t>
      </w:r>
    </w:p>
    <w:p w14:paraId="4AFC089A" w14:textId="77777777" w:rsidR="000968CB" w:rsidRPr="000968CB" w:rsidRDefault="000968CB" w:rsidP="000968CB">
      <w:pPr>
        <w:tabs>
          <w:tab w:val="left" w:pos="3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14:paraId="41E2D6E9" w14:textId="77777777" w:rsidR="000968CB" w:rsidRPr="000968CB" w:rsidRDefault="000968CB" w:rsidP="000968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65B6FC1" w14:textId="77777777" w:rsidR="000968CB" w:rsidRPr="000968CB" w:rsidRDefault="000968CB" w:rsidP="000968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Глава </w:t>
      </w:r>
      <w:proofErr w:type="spellStart"/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14:paraId="6CDB010C" w14:textId="77777777" w:rsidR="000968CB" w:rsidRPr="000968CB" w:rsidRDefault="000968CB" w:rsidP="000968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сельского поселения </w:t>
      </w:r>
    </w:p>
    <w:p w14:paraId="28C42392" w14:textId="403C2FF2" w:rsidR="000968CB" w:rsidRPr="000968CB" w:rsidRDefault="000968CB" w:rsidP="000968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>Каневского</w:t>
      </w:r>
      <w:proofErr w:type="spellEnd"/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района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</w:t>
      </w:r>
      <w:proofErr w:type="spellStart"/>
      <w:r w:rsidRPr="000968CB">
        <w:rPr>
          <w:rFonts w:ascii="Times New Roman" w:eastAsia="Times New Roman" w:hAnsi="Times New Roman" w:cs="Times New Roman"/>
          <w:sz w:val="28"/>
          <w:szCs w:val="24"/>
          <w:lang w:eastAsia="ar-SA"/>
        </w:rPr>
        <w:t>В.Б.Репин</w:t>
      </w:r>
      <w:proofErr w:type="spellEnd"/>
    </w:p>
    <w:p w14:paraId="13F3FEF6" w14:textId="77777777" w:rsidR="000968CB" w:rsidRDefault="005B63AD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  <w:r w:rsidRPr="005646EA">
        <w:rPr>
          <w:sz w:val="28"/>
          <w:szCs w:val="28"/>
        </w:rPr>
        <w:t xml:space="preserve">            </w:t>
      </w:r>
    </w:p>
    <w:p w14:paraId="2989ACE8" w14:textId="77777777" w:rsidR="000968CB" w:rsidRDefault="000968CB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14:paraId="21BB025F" w14:textId="77777777" w:rsidR="000968CB" w:rsidRDefault="000968CB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14:paraId="1E56B1EF" w14:textId="77777777" w:rsidR="000968CB" w:rsidRDefault="000968CB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14:paraId="7EF4D2DF" w14:textId="77777777" w:rsidR="000968CB" w:rsidRDefault="000968CB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14:paraId="114AA5EF" w14:textId="77777777" w:rsidR="000968CB" w:rsidRDefault="000968CB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14:paraId="7E7D9DD9" w14:textId="77777777" w:rsidR="006618E5" w:rsidRDefault="006618E5" w:rsidP="000968CB">
      <w:pPr>
        <w:pStyle w:val="20"/>
        <w:shd w:val="clear" w:color="auto" w:fill="auto"/>
        <w:spacing w:line="25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743"/>
      </w:tblGrid>
      <w:tr w:rsidR="000968CB" w:rsidRPr="000968CB" w14:paraId="22F43912" w14:textId="77777777" w:rsidTr="00D27EA3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49DCE" w14:textId="77777777" w:rsidR="000968CB" w:rsidRPr="000968CB" w:rsidRDefault="000968CB" w:rsidP="000968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6CA97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</w:t>
            </w:r>
          </w:p>
          <w:p w14:paraId="4356EC48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78B34F82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</w:p>
          <w:p w14:paraId="11FE27C3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5E482F4B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сеьского</w:t>
            </w:r>
            <w:proofErr w:type="spellEnd"/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поселения</w:t>
            </w:r>
          </w:p>
          <w:p w14:paraId="124B26B7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6819057B" w14:textId="77777777" w:rsidR="000968CB" w:rsidRPr="000968CB" w:rsidRDefault="000968CB" w:rsidP="0009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0968C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341D7755" w14:textId="77777777" w:rsidR="003C6739" w:rsidRDefault="003C6739" w:rsidP="006618E5">
      <w:pPr>
        <w:pStyle w:val="20"/>
        <w:shd w:val="clear" w:color="auto" w:fill="auto"/>
        <w:spacing w:line="250" w:lineRule="exact"/>
      </w:pPr>
    </w:p>
    <w:p w14:paraId="6977C820" w14:textId="77777777" w:rsidR="003C6739" w:rsidRDefault="003C6739" w:rsidP="006618E5">
      <w:pPr>
        <w:pStyle w:val="20"/>
        <w:shd w:val="clear" w:color="auto" w:fill="auto"/>
        <w:spacing w:line="250" w:lineRule="exact"/>
      </w:pPr>
    </w:p>
    <w:p w14:paraId="33456212" w14:textId="77777777" w:rsidR="003C6739" w:rsidRPr="005646EA" w:rsidRDefault="003C6739" w:rsidP="006618E5">
      <w:pPr>
        <w:pStyle w:val="20"/>
        <w:shd w:val="clear" w:color="auto" w:fill="auto"/>
        <w:spacing w:line="250" w:lineRule="exact"/>
      </w:pPr>
    </w:p>
    <w:p w14:paraId="07D01C57" w14:textId="77777777" w:rsidR="006618E5" w:rsidRPr="0041286A" w:rsidRDefault="006618E5" w:rsidP="00E21F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1286A">
        <w:rPr>
          <w:rFonts w:ascii="Times New Roman" w:hAnsi="Times New Roman" w:cs="Times New Roman"/>
          <w:sz w:val="28"/>
          <w:szCs w:val="28"/>
        </w:rPr>
        <w:t>Порядок</w:t>
      </w:r>
    </w:p>
    <w:p w14:paraId="55DBFA3D" w14:textId="5D8193F9" w:rsidR="005646EA" w:rsidRPr="0041286A" w:rsidRDefault="006618E5" w:rsidP="00E21F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1286A">
        <w:rPr>
          <w:rFonts w:ascii="Times New Roman" w:hAnsi="Times New Roman" w:cs="Times New Roman"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0968CB" w:rsidRPr="004128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4128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68CB" w:rsidRPr="004128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4128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286A">
        <w:rPr>
          <w:rFonts w:ascii="Times New Roman" w:hAnsi="Times New Roman" w:cs="Times New Roman"/>
          <w:sz w:val="28"/>
          <w:szCs w:val="28"/>
        </w:rPr>
        <w:t>,</w:t>
      </w:r>
    </w:p>
    <w:p w14:paraId="731BDEAF" w14:textId="77777777" w:rsidR="006618E5" w:rsidRPr="0041286A" w:rsidRDefault="006618E5" w:rsidP="00E21F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1286A">
        <w:rPr>
          <w:rFonts w:ascii="Times New Roman" w:hAnsi="Times New Roman" w:cs="Times New Roman"/>
          <w:sz w:val="28"/>
          <w:szCs w:val="28"/>
        </w:rPr>
        <w:t xml:space="preserve"> для проведения на его территории ярмарки, выставки-ярмарки</w:t>
      </w:r>
    </w:p>
    <w:p w14:paraId="0F3AC854" w14:textId="77777777"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23EF98" w14:textId="77777777"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6AB7315" w14:textId="5B9127C2"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6618E5" w:rsidRPr="005646EA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для проведения на его территории ярмарки, выставки-ярмарки (далее - согласие).</w:t>
      </w:r>
    </w:p>
    <w:p w14:paraId="3A6AD6CE" w14:textId="4EF1120A"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8E5" w:rsidRPr="005646EA">
        <w:rPr>
          <w:rFonts w:ascii="Times New Roman" w:hAnsi="Times New Roman" w:cs="Times New Roman"/>
          <w:sz w:val="28"/>
          <w:szCs w:val="28"/>
        </w:rPr>
        <w:t>.</w:t>
      </w:r>
    </w:p>
    <w:p w14:paraId="2FBF5F13" w14:textId="13BF242E"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68CB" w:rsidRPr="000968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14:paraId="5BAF2541" w14:textId="77777777"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14:paraId="69352825" w14:textId="77777777"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14:paraId="3752051C" w14:textId="77777777"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14:paraId="609ACBB3" w14:textId="77777777" w:rsidR="005B63AD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14:paraId="2D858BA3" w14:textId="028F0B44" w:rsidR="003F3C15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участка (объекта имущественного 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proofErr w:type="spellStart"/>
      <w:r w:rsidR="000968CB" w:rsidRPr="000968CB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68CB" w:rsidRPr="000968CB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0968CB" w:rsidRPr="0009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района, где предполагается проведение ярмарки, выставки-ярмарки;</w:t>
      </w:r>
    </w:p>
    <w:p w14:paraId="774ABE7C" w14:textId="77777777" w:rsidR="003F3C1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14:paraId="097A85D3" w14:textId="77777777" w:rsidR="003F3C15" w:rsidRPr="005646EA" w:rsidRDefault="003F3C1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14:paraId="3C6C9CFC" w14:textId="77777777"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14:paraId="2DCF4544" w14:textId="77777777"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14:paraId="03A113C1" w14:textId="77777777"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14:paraId="557F829E" w14:textId="77777777" w:rsidR="003F3C15" w:rsidRPr="005646EA" w:rsidRDefault="00EE13D5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14:paraId="17C2C762" w14:textId="1B1208C2" w:rsidR="006618E5" w:rsidRPr="005646EA" w:rsidRDefault="000968C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968CB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618E5"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14:paraId="2667C83B" w14:textId="668BEE2F" w:rsidR="00076B5B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0968C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14:paraId="767939CD" w14:textId="07CE0E3C"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</w:t>
      </w:r>
      <w:r w:rsidR="000968C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9653C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</w:t>
      </w:r>
      <w:r w:rsidR="000968C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646EA">
        <w:rPr>
          <w:rFonts w:ascii="Times New Roman" w:hAnsi="Times New Roman" w:cs="Times New Roman"/>
          <w:sz w:val="28"/>
          <w:szCs w:val="28"/>
        </w:rPr>
        <w:t>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в заявлении о получении согласия, поступившем в </w:t>
      </w:r>
      <w:r w:rsidR="000968C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968CB" w:rsidRPr="000968CB">
        <w:rPr>
          <w:rFonts w:ascii="Times New Roman" w:hAnsi="Times New Roman" w:cs="Times New Roman"/>
          <w:sz w:val="28"/>
          <w:szCs w:val="28"/>
        </w:rPr>
        <w:t xml:space="preserve">она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</w:p>
    <w:p w14:paraId="23AB5A6C" w14:textId="785D1128"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Указанное уведомление направляется </w:t>
      </w:r>
      <w:r w:rsidR="000968C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proofErr w:type="gramStart"/>
      <w:r w:rsidR="000968CB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5646EA">
        <w:rPr>
          <w:rFonts w:ascii="Times New Roman" w:hAnsi="Times New Roman" w:cs="Times New Roman"/>
          <w:sz w:val="28"/>
          <w:szCs w:val="28"/>
        </w:rPr>
        <w:t xml:space="preserve"> заявителю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устанавливается срок для устранения недостатков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14:paraId="7FB898E7" w14:textId="25AC8F69" w:rsidR="006618E5" w:rsidRPr="005646EA" w:rsidRDefault="000968C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proofErr w:type="gramEnd"/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заявление и документы в срок не более 10 дней с момента их регистрации и принимает одно из следующих решений:</w:t>
      </w:r>
    </w:p>
    <w:p w14:paraId="67CED48B" w14:textId="77777777"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14:paraId="04BCD7CE" w14:textId="77777777"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14:paraId="5BAF9E40" w14:textId="77777777"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14:paraId="7B56E1BA" w14:textId="38A0B8D4" w:rsidR="00EC67FD" w:rsidRPr="005646EA" w:rsidRDefault="0041286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орган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выдаче согласия в случае, если:</w:t>
      </w:r>
    </w:p>
    <w:p w14:paraId="4F1E8CAA" w14:textId="77777777" w:rsidR="00EE13D5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>заявление подано неуполномоченным лицом, в том числе если заявитель не является юридическим лицом, либо индивидуальным предпринимателем.</w:t>
      </w:r>
    </w:p>
    <w:p w14:paraId="62072568" w14:textId="79F7440E"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286A" w:rsidRPr="0041286A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="0041286A">
        <w:rPr>
          <w:rFonts w:ascii="Times New Roman" w:eastAsia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41286A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1286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32E3D8" w14:textId="6E8C89D3"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</w:t>
      </w:r>
      <w:proofErr w:type="spellStart"/>
      <w:r w:rsidR="0041286A" w:rsidRPr="0041286A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1286A" w:rsidRPr="0041286A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5B9FE0" w14:textId="77777777"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14:paraId="04111604" w14:textId="32E7AF86" w:rsidR="00EC67FD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proofErr w:type="spellStart"/>
      <w:r w:rsidR="0041286A" w:rsidRPr="004128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1286A" w:rsidRPr="004128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7FD" w:rsidRPr="005646EA">
        <w:rPr>
          <w:rFonts w:ascii="Times New Roman" w:hAnsi="Times New Roman" w:cs="Times New Roman"/>
          <w:sz w:val="28"/>
          <w:szCs w:val="28"/>
        </w:rPr>
        <w:t>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</w:p>
    <w:p w14:paraId="1E864F6D" w14:textId="7FB98DA7"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Согласие или уведомление об отказе в его выдаче с указанием основания отказа подписываются главой</w:t>
      </w:r>
      <w:r w:rsidR="00412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6A" w:rsidRPr="004128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1286A" w:rsidRPr="004128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1286A" w:rsidRPr="0041286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646EA">
        <w:rPr>
          <w:rFonts w:ascii="Times New Roman" w:hAnsi="Times New Roman" w:cs="Times New Roman"/>
          <w:sz w:val="28"/>
          <w:szCs w:val="28"/>
        </w:rPr>
        <w:t xml:space="preserve">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</w:t>
      </w:r>
      <w:r w:rsidR="0041286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41286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городского/сельского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форме.</w:t>
      </w:r>
    </w:p>
    <w:p w14:paraId="21A1D660" w14:textId="77777777"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14:paraId="3254C2C2" w14:textId="77777777" w:rsidR="00C005FC" w:rsidRPr="005646EA" w:rsidRDefault="00D127A5" w:rsidP="006618E5"/>
    <w:sectPr w:rsidR="00C005FC" w:rsidRPr="005646EA" w:rsidSect="006618E5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C41AF" w14:textId="77777777" w:rsidR="00D127A5" w:rsidRDefault="00D127A5" w:rsidP="006618E5">
      <w:pPr>
        <w:spacing w:after="0" w:line="240" w:lineRule="auto"/>
      </w:pPr>
      <w:r>
        <w:separator/>
      </w:r>
    </w:p>
  </w:endnote>
  <w:endnote w:type="continuationSeparator" w:id="0">
    <w:p w14:paraId="3BBF9F02" w14:textId="77777777" w:rsidR="00D127A5" w:rsidRDefault="00D127A5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D336B" w14:textId="77777777" w:rsidR="00D127A5" w:rsidRDefault="00D127A5" w:rsidP="006618E5">
      <w:pPr>
        <w:spacing w:after="0" w:line="240" w:lineRule="auto"/>
      </w:pPr>
      <w:r>
        <w:separator/>
      </w:r>
    </w:p>
  </w:footnote>
  <w:footnote w:type="continuationSeparator" w:id="0">
    <w:p w14:paraId="656E0AE6" w14:textId="77777777" w:rsidR="00D127A5" w:rsidRDefault="00D127A5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998C" w14:textId="77777777" w:rsidR="006618E5" w:rsidRDefault="006618E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F73ACF" wp14:editId="6F97FEBF">
              <wp:simplePos x="0" y="0"/>
              <wp:positionH relativeFrom="page">
                <wp:posOffset>3907790</wp:posOffset>
              </wp:positionH>
              <wp:positionV relativeFrom="page">
                <wp:posOffset>632460</wp:posOffset>
              </wp:positionV>
              <wp:extent cx="80010" cy="182245"/>
              <wp:effectExtent l="2540" t="381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4E6A4" w14:textId="77777777" w:rsidR="006618E5" w:rsidRDefault="006618E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73AC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7pt;margin-top:49.8pt;width:6.3pt;height:14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    <v:textbox style="mso-fit-shape-to-text:t" inset="0,0,0,0">
                <w:txbxContent>
                  <w:p w14:paraId="3514E6A4" w14:textId="77777777" w:rsidR="006618E5" w:rsidRDefault="006618E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6"/>
    <w:rsid w:val="00076B5B"/>
    <w:rsid w:val="000968CB"/>
    <w:rsid w:val="000C73B3"/>
    <w:rsid w:val="000F57DC"/>
    <w:rsid w:val="00134244"/>
    <w:rsid w:val="001A3473"/>
    <w:rsid w:val="001C0517"/>
    <w:rsid w:val="00273F58"/>
    <w:rsid w:val="0029434E"/>
    <w:rsid w:val="002D69A2"/>
    <w:rsid w:val="003C6739"/>
    <w:rsid w:val="003F3C15"/>
    <w:rsid w:val="0041286A"/>
    <w:rsid w:val="004808A6"/>
    <w:rsid w:val="004B0E87"/>
    <w:rsid w:val="005646EA"/>
    <w:rsid w:val="005B63AD"/>
    <w:rsid w:val="00624766"/>
    <w:rsid w:val="006618E5"/>
    <w:rsid w:val="007826AA"/>
    <w:rsid w:val="007D183D"/>
    <w:rsid w:val="007D5001"/>
    <w:rsid w:val="00812709"/>
    <w:rsid w:val="0089736B"/>
    <w:rsid w:val="008A72AC"/>
    <w:rsid w:val="009653CB"/>
    <w:rsid w:val="00994FEE"/>
    <w:rsid w:val="00A246DF"/>
    <w:rsid w:val="00C532AA"/>
    <w:rsid w:val="00C67BDA"/>
    <w:rsid w:val="00C93B80"/>
    <w:rsid w:val="00D127A5"/>
    <w:rsid w:val="00D270D9"/>
    <w:rsid w:val="00E21F6C"/>
    <w:rsid w:val="00EC67FD"/>
    <w:rsid w:val="00EC7F8E"/>
    <w:rsid w:val="00EE00F5"/>
    <w:rsid w:val="00EE13D5"/>
    <w:rsid w:val="00F3434F"/>
    <w:rsid w:val="00F35864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B9758"/>
  <w15:chartTrackingRefBased/>
  <w15:docId w15:val="{8EA59E67-B483-4A4F-8580-0B2DD8E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Юнцевич</cp:lastModifiedBy>
  <cp:revision>4</cp:revision>
  <cp:lastPrinted>2022-06-03T07:41:00Z</cp:lastPrinted>
  <dcterms:created xsi:type="dcterms:W3CDTF">2022-05-24T10:38:00Z</dcterms:created>
  <dcterms:modified xsi:type="dcterms:W3CDTF">2022-06-03T07:41:00Z</dcterms:modified>
</cp:coreProperties>
</file>