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АДМИНИСТРАЦИЯ</w:t>
      </w: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КАНЕВСКОГО СЕЛЬСКОГО ПОСЕЛЕНИЯ</w:t>
      </w: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КАНЕВСКОГО РАЙОНА</w:t>
      </w: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ПОСТАНОВЛЕНИЕ</w:t>
      </w: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</w:p>
    <w:p w:rsidR="00910A79" w:rsidRPr="00716FD2" w:rsidRDefault="00910A79" w:rsidP="00910A79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 xml:space="preserve">ПРОЕКТ </w:t>
      </w:r>
    </w:p>
    <w:p w:rsidR="00910A79" w:rsidRPr="00716FD2" w:rsidRDefault="00910A79" w:rsidP="00910A79">
      <w:pPr>
        <w:suppressAutoHyphens w:val="0"/>
        <w:jc w:val="center"/>
        <w:rPr>
          <w:lang w:eastAsia="ru-RU"/>
        </w:rPr>
      </w:pPr>
      <w:r w:rsidRPr="00716FD2">
        <w:rPr>
          <w:noProof/>
          <w:szCs w:val="24"/>
          <w:lang w:eastAsia="ru-RU"/>
        </w:rPr>
        <w:t>станица Каневская</w:t>
      </w:r>
    </w:p>
    <w:p w:rsidR="00910A79" w:rsidRPr="00716FD2" w:rsidRDefault="00910A79" w:rsidP="00910A79">
      <w:pPr>
        <w:shd w:val="clear" w:color="auto" w:fill="FFFFFF"/>
        <w:suppressAutoHyphens w:val="0"/>
        <w:spacing w:line="322" w:lineRule="exact"/>
        <w:rPr>
          <w:b/>
          <w:bCs/>
          <w:color w:val="000000"/>
          <w:lang w:eastAsia="ru-RU"/>
        </w:rPr>
      </w:pPr>
    </w:p>
    <w:p w:rsidR="00910A79" w:rsidRPr="00716FD2" w:rsidRDefault="00910A79" w:rsidP="00910A79">
      <w:pPr>
        <w:shd w:val="clear" w:color="auto" w:fill="FFFFFF"/>
        <w:suppressAutoHyphens w:val="0"/>
        <w:spacing w:line="322" w:lineRule="exact"/>
        <w:rPr>
          <w:b/>
          <w:bCs/>
          <w:color w:val="000000"/>
          <w:sz w:val="36"/>
          <w:szCs w:val="36"/>
          <w:lang w:eastAsia="ru-RU"/>
        </w:rPr>
      </w:pPr>
    </w:p>
    <w:p w:rsidR="00910A79" w:rsidRPr="00716FD2" w:rsidRDefault="00910A79" w:rsidP="00910A79">
      <w:pPr>
        <w:suppressAutoHyphens w:val="0"/>
        <w:spacing w:before="108" w:after="108"/>
        <w:ind w:right="2"/>
        <w:contextualSpacing/>
        <w:jc w:val="center"/>
        <w:outlineLvl w:val="0"/>
        <w:rPr>
          <w:b/>
          <w:bCs/>
          <w:color w:val="000000"/>
          <w:lang w:eastAsia="ru-RU"/>
        </w:rPr>
      </w:pPr>
      <w:r w:rsidRPr="00716FD2">
        <w:rPr>
          <w:b/>
          <w:bCs/>
          <w:color w:val="000000"/>
          <w:lang w:eastAsia="ru-RU"/>
        </w:rPr>
        <w:t xml:space="preserve">Об утверждении формы проверочного листа, применяемого при осуществлении муниципального контроля в области благоустройства на территории </w:t>
      </w:r>
      <w:proofErr w:type="spellStart"/>
      <w:r w:rsidRPr="00716FD2">
        <w:rPr>
          <w:b/>
          <w:bCs/>
          <w:color w:val="000000"/>
          <w:lang w:eastAsia="ru-RU"/>
        </w:rPr>
        <w:t>Каневского</w:t>
      </w:r>
      <w:proofErr w:type="spellEnd"/>
      <w:r w:rsidRPr="00716FD2">
        <w:rPr>
          <w:b/>
          <w:bCs/>
          <w:color w:val="000000"/>
          <w:lang w:eastAsia="ru-RU"/>
        </w:rPr>
        <w:t xml:space="preserve"> сельского поселения </w:t>
      </w:r>
      <w:proofErr w:type="spellStart"/>
      <w:r w:rsidRPr="00716FD2">
        <w:rPr>
          <w:b/>
          <w:bCs/>
          <w:color w:val="000000"/>
          <w:lang w:eastAsia="ru-RU"/>
        </w:rPr>
        <w:t>Каневского</w:t>
      </w:r>
      <w:proofErr w:type="spellEnd"/>
      <w:r w:rsidRPr="00716FD2">
        <w:rPr>
          <w:b/>
          <w:bCs/>
          <w:color w:val="000000"/>
          <w:lang w:eastAsia="ru-RU"/>
        </w:rPr>
        <w:t xml:space="preserve"> района</w:t>
      </w:r>
    </w:p>
    <w:p w:rsidR="00910A79" w:rsidRPr="00716FD2" w:rsidRDefault="00910A79" w:rsidP="00910A79">
      <w:pPr>
        <w:suppressAutoHyphens w:val="0"/>
        <w:spacing w:before="108" w:after="108"/>
        <w:ind w:right="2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910A79" w:rsidRDefault="00910A79" w:rsidP="00910A79">
      <w:pPr>
        <w:suppressAutoHyphens w:val="0"/>
        <w:spacing w:before="108" w:after="108"/>
        <w:ind w:right="2" w:firstLine="709"/>
        <w:contextualSpacing/>
        <w:jc w:val="both"/>
        <w:outlineLvl w:val="0"/>
        <w:rPr>
          <w:bCs/>
          <w:color w:val="000000"/>
          <w:lang w:eastAsia="ru-RU"/>
        </w:rPr>
      </w:pPr>
      <w:r w:rsidRPr="00716FD2">
        <w:rPr>
          <w:bCs/>
          <w:color w:val="000000"/>
          <w:lang w:eastAsia="ru-RU"/>
        </w:rPr>
        <w:t>В целях обеспечения эффективности осуществления муниципального земельного контроля на территории муниципального образования Каневской район, руководствуясь статьей 53 Федерального закона от 31 июля 2020 года     № 248-ФЗ «О государственном контроле (надзоре) и муниципальном контроле в Российской Федерации», Постановлением Правительства РФ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п о с т а н о в л я ю:</w:t>
      </w:r>
    </w:p>
    <w:p w:rsidR="00910A79" w:rsidRPr="00716FD2" w:rsidRDefault="00910A79" w:rsidP="00910A79">
      <w:pPr>
        <w:suppressAutoHyphens w:val="0"/>
        <w:spacing w:before="108" w:after="108"/>
        <w:ind w:right="2" w:firstLine="709"/>
        <w:contextualSpacing/>
        <w:jc w:val="both"/>
        <w:outlineLvl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1.</w:t>
      </w:r>
      <w:r w:rsidRPr="00716FD2">
        <w:rPr>
          <w:bCs/>
          <w:color w:val="000000"/>
          <w:lang w:eastAsia="ru-RU"/>
        </w:rPr>
        <w:t xml:space="preserve">Утвердить форму проверочного листа, применяемого при осуществлении муниципального контроля в области благоустройства на территории </w:t>
      </w:r>
      <w:proofErr w:type="spellStart"/>
      <w:r w:rsidRPr="00716FD2">
        <w:rPr>
          <w:bCs/>
          <w:color w:val="000000"/>
          <w:lang w:eastAsia="ru-RU"/>
        </w:rPr>
        <w:t>Каневского</w:t>
      </w:r>
      <w:proofErr w:type="spellEnd"/>
      <w:r w:rsidRPr="00716FD2">
        <w:rPr>
          <w:bCs/>
          <w:color w:val="000000"/>
          <w:lang w:eastAsia="ru-RU"/>
        </w:rPr>
        <w:t xml:space="preserve"> сельского поселения </w:t>
      </w:r>
      <w:proofErr w:type="spellStart"/>
      <w:r w:rsidRPr="00716FD2">
        <w:rPr>
          <w:bCs/>
          <w:color w:val="000000"/>
          <w:lang w:eastAsia="ru-RU"/>
        </w:rPr>
        <w:t>Каневского</w:t>
      </w:r>
      <w:proofErr w:type="spellEnd"/>
      <w:r w:rsidRPr="00716FD2">
        <w:rPr>
          <w:bCs/>
          <w:color w:val="000000"/>
          <w:lang w:eastAsia="ru-RU"/>
        </w:rPr>
        <w:t xml:space="preserve"> района, согласно </w:t>
      </w:r>
      <w:proofErr w:type="gramStart"/>
      <w:r w:rsidRPr="00716FD2">
        <w:rPr>
          <w:bCs/>
          <w:color w:val="000000"/>
          <w:lang w:eastAsia="ru-RU"/>
        </w:rPr>
        <w:t>приложению</w:t>
      </w:r>
      <w:proofErr w:type="gramEnd"/>
      <w:r w:rsidRPr="00716FD2">
        <w:rPr>
          <w:bCs/>
          <w:color w:val="000000"/>
          <w:lang w:eastAsia="ru-RU"/>
        </w:rPr>
        <w:t xml:space="preserve"> к настоящему постановлению.</w:t>
      </w:r>
    </w:p>
    <w:p w:rsidR="00910A79" w:rsidRPr="00716FD2" w:rsidRDefault="00910A79" w:rsidP="00910A79">
      <w:pPr>
        <w:suppressAutoHyphens w:val="0"/>
        <w:ind w:firstLine="709"/>
        <w:jc w:val="both"/>
        <w:rPr>
          <w:lang w:eastAsia="ru-RU"/>
        </w:rPr>
      </w:pPr>
      <w:r w:rsidRPr="00716FD2">
        <w:rPr>
          <w:lang w:eastAsia="ru-RU"/>
        </w:rPr>
        <w:t xml:space="preserve">2. Общему отделу администрации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 (Стародубцева):  </w:t>
      </w:r>
    </w:p>
    <w:p w:rsidR="00910A79" w:rsidRPr="00716FD2" w:rsidRDefault="00910A79" w:rsidP="00910A79">
      <w:pPr>
        <w:ind w:firstLine="709"/>
        <w:jc w:val="both"/>
      </w:pPr>
      <w:r w:rsidRPr="00716FD2">
        <w:t xml:space="preserve">2.1. Разместить настоящее постановление на официальном сайте </w:t>
      </w:r>
      <w:proofErr w:type="spellStart"/>
      <w:r w:rsidRPr="00716FD2">
        <w:t>Каневского</w:t>
      </w:r>
      <w:proofErr w:type="spellEnd"/>
      <w:r w:rsidRPr="00716FD2">
        <w:t xml:space="preserve"> сельского поселения </w:t>
      </w:r>
      <w:proofErr w:type="spellStart"/>
      <w:r w:rsidRPr="00716FD2">
        <w:t>Каневского</w:t>
      </w:r>
      <w:proofErr w:type="spellEnd"/>
      <w:r w:rsidRPr="00716FD2">
        <w:t xml:space="preserve"> района в информационно-телекоммуникационной сети «Интернет» (http://kansp.ru/).</w:t>
      </w:r>
    </w:p>
    <w:p w:rsidR="00910A79" w:rsidRPr="00716FD2" w:rsidRDefault="00910A79" w:rsidP="00910A79">
      <w:pPr>
        <w:suppressAutoHyphens w:val="0"/>
        <w:ind w:firstLine="709"/>
        <w:jc w:val="both"/>
        <w:rPr>
          <w:spacing w:val="-12"/>
          <w:lang w:eastAsia="ru-RU"/>
        </w:rPr>
      </w:pPr>
      <w:r w:rsidRPr="00716FD2">
        <w:rPr>
          <w:lang w:eastAsia="ru-RU"/>
        </w:rPr>
        <w:t>2.2. Обеспечить официальное обнародование настоящего постановления.</w:t>
      </w:r>
    </w:p>
    <w:p w:rsidR="00910A79" w:rsidRPr="00716FD2" w:rsidRDefault="00910A79" w:rsidP="00910A79">
      <w:pPr>
        <w:suppressAutoHyphens w:val="0"/>
        <w:ind w:firstLine="709"/>
        <w:jc w:val="both"/>
        <w:rPr>
          <w:lang w:eastAsia="ru-RU"/>
        </w:rPr>
      </w:pPr>
      <w:r w:rsidRPr="00716FD2">
        <w:rPr>
          <w:lang w:eastAsia="ru-RU"/>
        </w:rPr>
        <w:t xml:space="preserve">3. Контроль за исполнением настоящего </w:t>
      </w:r>
      <w:proofErr w:type="gramStart"/>
      <w:r w:rsidRPr="00716FD2">
        <w:rPr>
          <w:lang w:eastAsia="ru-RU"/>
        </w:rPr>
        <w:t>решения  возложить</w:t>
      </w:r>
      <w:proofErr w:type="gramEnd"/>
      <w:r w:rsidRPr="00716FD2">
        <w:rPr>
          <w:lang w:eastAsia="ru-RU"/>
        </w:rPr>
        <w:t xml:space="preserve"> на заместителя главы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  Тоцкого Е.А.</w:t>
      </w:r>
    </w:p>
    <w:p w:rsidR="00910A79" w:rsidRPr="00716FD2" w:rsidRDefault="00910A79" w:rsidP="00910A79">
      <w:pPr>
        <w:tabs>
          <w:tab w:val="left" w:pos="12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FD2">
        <w:rPr>
          <w:lang w:eastAsia="ru-RU"/>
        </w:rPr>
        <w:t>4. Настоящее постановление вступает в силу со дня его официального обнародования</w:t>
      </w:r>
      <w:r w:rsidRPr="00716FD2">
        <w:rPr>
          <w:sz w:val="24"/>
          <w:szCs w:val="24"/>
          <w:lang w:eastAsia="ru-RU"/>
        </w:rPr>
        <w:t>.</w:t>
      </w:r>
    </w:p>
    <w:p w:rsidR="00910A79" w:rsidRPr="00716FD2" w:rsidRDefault="00910A79" w:rsidP="00910A79">
      <w:pPr>
        <w:jc w:val="both"/>
      </w:pPr>
    </w:p>
    <w:p w:rsidR="00910A79" w:rsidRDefault="00910A79" w:rsidP="00910A79">
      <w:pPr>
        <w:numPr>
          <w:ilvl w:val="0"/>
          <w:numId w:val="2"/>
        </w:numPr>
        <w:suppressAutoHyphens w:val="0"/>
        <w:jc w:val="both"/>
      </w:pPr>
      <w:r>
        <w:t xml:space="preserve">Исполняющий обязанности главы </w:t>
      </w:r>
    </w:p>
    <w:p w:rsidR="00910A79" w:rsidRDefault="00910A79" w:rsidP="00910A79">
      <w:pPr>
        <w:numPr>
          <w:ilvl w:val="0"/>
          <w:numId w:val="2"/>
        </w:numPr>
        <w:suppressAutoHyphens w:val="0"/>
        <w:jc w:val="both"/>
      </w:pPr>
      <w:proofErr w:type="spellStart"/>
      <w:r>
        <w:t>Каневского</w:t>
      </w:r>
      <w:proofErr w:type="spellEnd"/>
      <w:r>
        <w:t xml:space="preserve"> сельского поселения </w:t>
      </w:r>
    </w:p>
    <w:p w:rsidR="00910A79" w:rsidRPr="00910A79" w:rsidRDefault="00910A79" w:rsidP="00910A79">
      <w:pPr>
        <w:numPr>
          <w:ilvl w:val="0"/>
          <w:numId w:val="2"/>
        </w:numPr>
        <w:suppressAutoHyphens w:val="0"/>
        <w:jc w:val="both"/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           </w:t>
      </w:r>
      <w:proofErr w:type="spellStart"/>
      <w:r>
        <w:t>Е.А.Тоцкий</w:t>
      </w:r>
      <w:proofErr w:type="spellEnd"/>
    </w:p>
    <w:p w:rsidR="00910A79" w:rsidRPr="00716FD2" w:rsidRDefault="00910A79" w:rsidP="00910A79">
      <w:pPr>
        <w:suppressAutoHyphens w:val="0"/>
        <w:rPr>
          <w:sz w:val="24"/>
          <w:szCs w:val="24"/>
        </w:rPr>
      </w:pPr>
    </w:p>
    <w:p w:rsidR="00910A79" w:rsidRPr="00716FD2" w:rsidRDefault="00910A79" w:rsidP="00910A79">
      <w:pPr>
        <w:shd w:val="clear" w:color="auto" w:fill="FFFFFF"/>
        <w:ind w:firstLine="709"/>
        <w:jc w:val="center"/>
      </w:pPr>
    </w:p>
    <w:p w:rsidR="00910A79" w:rsidRPr="00716FD2" w:rsidRDefault="00910A79" w:rsidP="00910A79">
      <w:pPr>
        <w:shd w:val="clear" w:color="auto" w:fill="FFFFFF"/>
        <w:ind w:firstLine="709"/>
      </w:pPr>
      <w:r w:rsidRPr="00716FD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-360045</wp:posOffset>
                </wp:positionV>
                <wp:extent cx="400050" cy="247650"/>
                <wp:effectExtent l="9525" t="13335" r="952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CEF5" id="Прямоугольник 1" o:spid="_x0000_s1026" style="position:absolute;margin-left:222.45pt;margin-top:-28.35pt;width:3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" strokecolor="white"/>
            </w:pict>
          </mc:Fallback>
        </mc:AlternateContent>
      </w:r>
      <w:r w:rsidRPr="00716FD2">
        <w:t xml:space="preserve">                                                                                    ПРИЛОЖЕНИЕ</w:t>
      </w:r>
    </w:p>
    <w:p w:rsidR="00910A79" w:rsidRPr="00716FD2" w:rsidRDefault="00910A79" w:rsidP="00910A79">
      <w:pPr>
        <w:shd w:val="clear" w:color="auto" w:fill="FFFFFF"/>
        <w:ind w:firstLine="709"/>
      </w:pPr>
      <w:r w:rsidRPr="00716FD2">
        <w:t xml:space="preserve">                                                                                      УТВЕРЖДЕН</w:t>
      </w:r>
      <w:r>
        <w:t>А</w:t>
      </w:r>
    </w:p>
    <w:p w:rsidR="00910A79" w:rsidRPr="00716FD2" w:rsidRDefault="00910A79" w:rsidP="00910A79">
      <w:pPr>
        <w:shd w:val="clear" w:color="auto" w:fill="FFFFFF"/>
        <w:ind w:firstLine="709"/>
      </w:pPr>
      <w:r w:rsidRPr="00716FD2">
        <w:t xml:space="preserve">                                                                      постановлением администрации</w:t>
      </w:r>
    </w:p>
    <w:p w:rsidR="00910A79" w:rsidRPr="00716FD2" w:rsidRDefault="00910A79" w:rsidP="00910A79">
      <w:pPr>
        <w:numPr>
          <w:ilvl w:val="0"/>
          <w:numId w:val="1"/>
        </w:numPr>
        <w:suppressAutoHyphens w:val="0"/>
        <w:jc w:val="center"/>
      </w:pPr>
      <w:r w:rsidRPr="00716FD2">
        <w:t xml:space="preserve">                                                                               муниципального образования</w:t>
      </w:r>
    </w:p>
    <w:p w:rsidR="00910A79" w:rsidRPr="00716FD2" w:rsidRDefault="00910A79" w:rsidP="00910A79">
      <w:pPr>
        <w:numPr>
          <w:ilvl w:val="0"/>
          <w:numId w:val="1"/>
        </w:numPr>
        <w:suppressAutoHyphens w:val="0"/>
        <w:jc w:val="center"/>
        <w:rPr>
          <w:spacing w:val="4"/>
        </w:rPr>
      </w:pPr>
      <w:r w:rsidRPr="00716FD2">
        <w:t xml:space="preserve">                                                                                Каневской район</w:t>
      </w:r>
      <w:r w:rsidRPr="00716FD2">
        <w:rPr>
          <w:spacing w:val="4"/>
        </w:rPr>
        <w:t xml:space="preserve">                                                      </w:t>
      </w:r>
    </w:p>
    <w:p w:rsidR="00910A79" w:rsidRPr="00716FD2" w:rsidRDefault="00910A79" w:rsidP="00910A79">
      <w:pPr>
        <w:numPr>
          <w:ilvl w:val="0"/>
          <w:numId w:val="1"/>
        </w:numPr>
        <w:suppressAutoHyphens w:val="0"/>
        <w:jc w:val="center"/>
        <w:rPr>
          <w:spacing w:val="4"/>
        </w:rPr>
      </w:pPr>
      <w:r w:rsidRPr="00716FD2">
        <w:rPr>
          <w:spacing w:val="4"/>
        </w:rPr>
        <w:t xml:space="preserve">                                                                           от ____________    № ______  </w:t>
      </w:r>
    </w:p>
    <w:p w:rsidR="00910A79" w:rsidRPr="00716FD2" w:rsidRDefault="00910A79" w:rsidP="00910A79">
      <w:pPr>
        <w:keepNext/>
        <w:shd w:val="clear" w:color="auto" w:fill="FFFFFF"/>
        <w:jc w:val="center"/>
        <w:outlineLvl w:val="0"/>
        <w:rPr>
          <w:bCs/>
          <w:color w:val="000000"/>
          <w:lang w:eastAsia="ru-RU"/>
        </w:rPr>
      </w:pPr>
    </w:p>
    <w:p w:rsidR="00910A79" w:rsidRPr="00716FD2" w:rsidRDefault="00910A79" w:rsidP="00910A79">
      <w:pPr>
        <w:keepNext/>
        <w:shd w:val="clear" w:color="auto" w:fill="FFFFFF"/>
        <w:jc w:val="center"/>
        <w:outlineLvl w:val="0"/>
        <w:rPr>
          <w:bCs/>
          <w:color w:val="000000"/>
          <w:lang w:eastAsia="ru-RU"/>
        </w:rPr>
      </w:pPr>
      <w:r w:rsidRPr="00716FD2">
        <w:rPr>
          <w:bCs/>
          <w:color w:val="000000"/>
          <w:lang w:eastAsia="ru-RU"/>
        </w:rPr>
        <w:t xml:space="preserve">Форма проверочного листа, </w:t>
      </w:r>
    </w:p>
    <w:p w:rsidR="00910A79" w:rsidRPr="00716FD2" w:rsidRDefault="00910A79" w:rsidP="00910A79">
      <w:pPr>
        <w:keepNext/>
        <w:shd w:val="clear" w:color="auto" w:fill="FFFFFF"/>
        <w:jc w:val="center"/>
        <w:outlineLvl w:val="0"/>
        <w:rPr>
          <w:rFonts w:eastAsia="MS Mincho" w:cs="Arial"/>
          <w:b/>
          <w:bCs/>
        </w:rPr>
      </w:pPr>
      <w:r w:rsidRPr="00716FD2">
        <w:rPr>
          <w:bCs/>
          <w:color w:val="000000"/>
          <w:lang w:eastAsia="ru-RU"/>
        </w:rPr>
        <w:t xml:space="preserve">применяемого при осуществлении муниципального контроля в области благоустройства на территории </w:t>
      </w:r>
      <w:proofErr w:type="spellStart"/>
      <w:r w:rsidRPr="00716FD2">
        <w:rPr>
          <w:bCs/>
          <w:color w:val="000000"/>
          <w:lang w:eastAsia="ru-RU"/>
        </w:rPr>
        <w:t>Каневского</w:t>
      </w:r>
      <w:proofErr w:type="spellEnd"/>
      <w:r w:rsidRPr="00716FD2">
        <w:rPr>
          <w:bCs/>
          <w:color w:val="000000"/>
          <w:lang w:eastAsia="ru-RU"/>
        </w:rPr>
        <w:t xml:space="preserve"> сельского поселения </w:t>
      </w:r>
      <w:proofErr w:type="spellStart"/>
      <w:r w:rsidRPr="00716FD2">
        <w:rPr>
          <w:bCs/>
          <w:color w:val="000000"/>
          <w:lang w:eastAsia="ru-RU"/>
        </w:rPr>
        <w:t>Каневского</w:t>
      </w:r>
      <w:proofErr w:type="spellEnd"/>
      <w:r w:rsidRPr="00716FD2">
        <w:rPr>
          <w:bCs/>
          <w:color w:val="000000"/>
          <w:lang w:eastAsia="ru-RU"/>
        </w:rPr>
        <w:t xml:space="preserve"> района</w:t>
      </w:r>
    </w:p>
    <w:p w:rsidR="00910A79" w:rsidRPr="00716FD2" w:rsidRDefault="00910A79" w:rsidP="00910A79">
      <w:pPr>
        <w:keepNext/>
        <w:shd w:val="clear" w:color="auto" w:fill="FFFFFF"/>
        <w:jc w:val="center"/>
        <w:outlineLvl w:val="0"/>
        <w:rPr>
          <w:rFonts w:eastAsia="MS Mincho" w:cs="Arial"/>
          <w:b/>
          <w:bCs/>
        </w:rPr>
      </w:pPr>
    </w:p>
    <w:p w:rsidR="00910A79" w:rsidRPr="00716FD2" w:rsidRDefault="00910A79" w:rsidP="00910A79">
      <w:pPr>
        <w:suppressAutoHyphens w:val="0"/>
        <w:jc w:val="center"/>
        <w:rPr>
          <w:bCs/>
          <w:lang w:eastAsia="ru-RU"/>
        </w:rPr>
      </w:pPr>
    </w:p>
    <w:tbl>
      <w:tblPr>
        <w:tblW w:w="1984" w:type="dxa"/>
        <w:tblInd w:w="7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</w:tblGrid>
      <w:tr w:rsidR="00910A79" w:rsidRPr="00716FD2" w:rsidTr="00C10D8C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lang w:eastAsia="ru-RU"/>
              </w:rPr>
            </w:pPr>
            <w:r w:rsidRPr="00716FD2">
              <w:rPr>
                <w:lang w:eastAsia="ru-RU"/>
              </w:rPr>
              <w:t>QR-код</w:t>
            </w:r>
          </w:p>
        </w:tc>
      </w:tr>
    </w:tbl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716FD2">
        <w:rPr>
          <w:lang w:eastAsia="ru-RU"/>
        </w:rPr>
        <w:t>ПРОВЕРОЧНЫЙ ЛИСТ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716FD2">
        <w:rPr>
          <w:lang w:eastAsia="ru-RU"/>
        </w:rPr>
        <w:t>"___" _________ 20__ года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716FD2">
        <w:rPr>
          <w:lang w:eastAsia="ru-RU"/>
        </w:rPr>
        <w:t>(дата заполнения проверочного листа)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1. Вид муниципального контроля: муниципальный контроль в области благоустройства на территории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2. Наименование контрольного органа: администрация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района.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3. Реквизиты нормативного правового акта об утверждении формы проверочного листа: __________________________________________________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4. Вид контрольного мероприятия: 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5. Объект муниципального контроля, в отношении которого проводится контрольное </w:t>
      </w:r>
      <w:proofErr w:type="gramStart"/>
      <w:r w:rsidRPr="00716FD2">
        <w:rPr>
          <w:lang w:eastAsia="ru-RU"/>
        </w:rPr>
        <w:t>мероприятие:_</w:t>
      </w:r>
      <w:proofErr w:type="gramEnd"/>
      <w:r w:rsidRPr="00716FD2">
        <w:rPr>
          <w:lang w:eastAsia="ru-RU"/>
        </w:rPr>
        <w:t>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6. 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lastRenderedPageBreak/>
        <w:t>7. Место (места) проведения контрольного мероприятия: 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____________________________________________________________________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8. Реквизиты распоряжения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9. Учетный номер контрольного мероприятия: 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10. Должность, фамилия и инициалы должностного лица контрольного органа, проводящего контрольное мероприятие и заполняющего проверочный лист (далее - инспектор): _____________________________________________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11.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9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122"/>
        <w:gridCol w:w="3030"/>
        <w:gridCol w:w="536"/>
        <w:gridCol w:w="689"/>
        <w:gridCol w:w="1255"/>
        <w:gridCol w:w="719"/>
      </w:tblGrid>
      <w:tr w:rsidR="00910A79" w:rsidRPr="00716FD2" w:rsidTr="00C10D8C">
        <w:trPr>
          <w:trHeight w:val="240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N</w:t>
            </w:r>
          </w:p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Контрольные вопросы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При-меча-</w:t>
            </w:r>
            <w:proofErr w:type="spellStart"/>
            <w:r w:rsidRPr="00716FD2">
              <w:rPr>
                <w:color w:val="22272F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910A79" w:rsidRPr="00716FD2" w:rsidTr="00C10D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FD2">
              <w:rPr>
                <w:color w:val="22272F"/>
                <w:sz w:val="24"/>
                <w:szCs w:val="24"/>
                <w:lang w:eastAsia="ru-RU"/>
              </w:rPr>
              <w:t>Неприме-нимо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Соответствие элементов благоустройства территории поселения и их содержания обязательным требованиям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Разделы 3, </w:t>
            </w:r>
            <w:proofErr w:type="gramStart"/>
            <w:r w:rsidRPr="00716FD2">
              <w:rPr>
                <w:color w:val="22272F"/>
                <w:sz w:val="24"/>
                <w:szCs w:val="24"/>
                <w:lang w:eastAsia="ru-RU"/>
              </w:rPr>
              <w:t>4  Правил</w:t>
            </w:r>
            <w:proofErr w:type="gram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благоустройства территории </w:t>
            </w:r>
            <w:proofErr w:type="spellStart"/>
            <w:r w:rsidRPr="00716FD2">
              <w:rPr>
                <w:color w:val="22272F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16FD2">
              <w:rPr>
                <w:color w:val="22272F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района, утвержденных решением Совета </w:t>
            </w:r>
            <w:proofErr w:type="spellStart"/>
            <w:r w:rsidRPr="00716FD2">
              <w:rPr>
                <w:color w:val="22272F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16FD2">
              <w:rPr>
                <w:color w:val="22272F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района от  29.11.2017   № 193 (далее - Правила благоустройства).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Соблюдение обязательных требований к содержанию и внешнему виду зданий и сооружений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Разделы 3, 7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shd w:val="clear" w:color="auto" w:fill="FFFFFF"/>
                <w:lang w:eastAsia="ru-RU"/>
              </w:rPr>
              <w:t>Соблюдение обязательных требований при организации уборки территории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Раздел 8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shd w:val="clear" w:color="auto" w:fill="FFFFFF"/>
                <w:lang w:eastAsia="ru-RU"/>
              </w:rPr>
              <w:t>Соблюдение обязательных требований при содержании домашних животных</w:t>
            </w: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Раздел 10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Соблюдение обязательных требований при проведении работ при строительстве, ремонте, реконструкции коммуникаций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Раздел 11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shd w:val="clear" w:color="auto" w:fill="FFFFFF"/>
                <w:lang w:eastAsia="ru-RU"/>
              </w:rPr>
              <w:t>Соблюдение обязательных требований при обеспечении беспрепятственного доступа маломобильных граждан к объектам социальной, транспортной и инженерной инфраструктур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Разделы </w:t>
            </w:r>
            <w:proofErr w:type="gramStart"/>
            <w:r w:rsidRPr="00716FD2">
              <w:rPr>
                <w:color w:val="22272F"/>
                <w:sz w:val="24"/>
                <w:szCs w:val="24"/>
                <w:lang w:eastAsia="ru-RU"/>
              </w:rPr>
              <w:t>3,  4</w:t>
            </w:r>
            <w:proofErr w:type="gram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shd w:val="clear" w:color="auto" w:fill="FFFFFF"/>
                <w:lang w:eastAsia="ru-RU"/>
              </w:rPr>
              <w:t>Соблюдение обязательных требований к объектам общественного питания, объектам торговли и объектам сферы услуг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Разделы 3,5, 8,13, 14 </w:t>
            </w:r>
          </w:p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10A79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center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Соблюдение обязательных требований </w:t>
            </w:r>
            <w:proofErr w:type="gramStart"/>
            <w:r w:rsidRPr="00716FD2">
              <w:rPr>
                <w:color w:val="22272F"/>
                <w:sz w:val="24"/>
                <w:szCs w:val="24"/>
                <w:lang w:eastAsia="ru-RU"/>
              </w:rPr>
              <w:t>по  соблюдению</w:t>
            </w:r>
            <w:proofErr w:type="gramEnd"/>
            <w:r w:rsidRPr="00716FD2">
              <w:rPr>
                <w:color w:val="22272F"/>
                <w:sz w:val="24"/>
                <w:szCs w:val="24"/>
                <w:lang w:eastAsia="ru-RU"/>
              </w:rPr>
              <w:t xml:space="preserve"> чистоты и порядка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Раздел 13 Правил благоустройства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0A79" w:rsidRPr="00716FD2" w:rsidRDefault="00910A79" w:rsidP="00C10D8C">
            <w:pPr>
              <w:suppressAutoHyphens w:val="0"/>
              <w:jc w:val="both"/>
              <w:rPr>
                <w:color w:val="22272F"/>
                <w:sz w:val="24"/>
                <w:szCs w:val="24"/>
                <w:lang w:eastAsia="ru-RU"/>
              </w:rPr>
            </w:pPr>
            <w:r w:rsidRPr="00716FD2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4"/>
          <w:szCs w:val="24"/>
          <w:lang w:eastAsia="ru-RU"/>
        </w:rPr>
      </w:pPr>
      <w:r w:rsidRPr="00716FD2">
        <w:rPr>
          <w:color w:val="22272F"/>
          <w:sz w:val="24"/>
          <w:szCs w:val="24"/>
          <w:lang w:eastAsia="ru-RU"/>
        </w:rPr>
        <w:t>Пояснения и дополнения к вопросам, содержащимся в списке: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4"/>
          <w:szCs w:val="24"/>
          <w:lang w:eastAsia="ru-RU"/>
        </w:rPr>
      </w:pPr>
      <w:r w:rsidRPr="00716FD2">
        <w:rPr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910A79" w:rsidRPr="00716FD2" w:rsidRDefault="00910A79" w:rsidP="00910A79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4"/>
          <w:szCs w:val="24"/>
          <w:lang w:eastAsia="ru-RU"/>
        </w:rPr>
      </w:pPr>
      <w:r w:rsidRPr="00716FD2">
        <w:rPr>
          <w:color w:val="22272F"/>
          <w:sz w:val="24"/>
          <w:szCs w:val="24"/>
          <w:lang w:eastAsia="ru-RU"/>
        </w:rPr>
        <w:t>_________________________________________________________________________ ______________________________________________________________</w:t>
      </w:r>
    </w:p>
    <w:p w:rsidR="00910A79" w:rsidRPr="00716FD2" w:rsidRDefault="00910A79" w:rsidP="00910A79">
      <w:pPr>
        <w:suppressAutoHyphens w:val="0"/>
        <w:jc w:val="both"/>
        <w:rPr>
          <w:bCs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281"/>
        <w:gridCol w:w="1544"/>
        <w:gridCol w:w="280"/>
        <w:gridCol w:w="2887"/>
      </w:tblGrid>
      <w:tr w:rsidR="00910A79" w:rsidRPr="00716FD2" w:rsidTr="00C10D8C">
        <w:tc>
          <w:tcPr>
            <w:tcW w:w="4786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910A79" w:rsidRPr="00716FD2" w:rsidTr="00C10D8C">
        <w:tc>
          <w:tcPr>
            <w:tcW w:w="4786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(должность лица, заполнившего проверочный лист)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910A79" w:rsidRPr="00716FD2" w:rsidRDefault="00910A79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(фамилия, имя, отчество (при наличии) лица, заполнившего проверочный лист)</w:t>
            </w:r>
          </w:p>
        </w:tc>
      </w:tr>
    </w:tbl>
    <w:p w:rsidR="00910A79" w:rsidRPr="00716FD2" w:rsidRDefault="00910A79" w:rsidP="00910A79">
      <w:pPr>
        <w:suppressAutoHyphens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910A79" w:rsidRPr="00716FD2" w:rsidRDefault="00910A79" w:rsidP="00910A79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</w:p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Pr="003F1F82" w:rsidRDefault="00910A79" w:rsidP="00910A79">
      <w:pPr>
        <w:suppressAutoHyphens w:val="0"/>
        <w:jc w:val="both"/>
        <w:rPr>
          <w:lang w:eastAsia="ru-RU"/>
        </w:rPr>
      </w:pPr>
      <w:r w:rsidRPr="003F1F82">
        <w:rPr>
          <w:lang w:eastAsia="ru-RU"/>
        </w:rPr>
        <w:t>Начальник управления по юридической работе</w:t>
      </w:r>
    </w:p>
    <w:p w:rsidR="00910A79" w:rsidRPr="003F1F82" w:rsidRDefault="00910A79" w:rsidP="00910A79">
      <w:pPr>
        <w:suppressAutoHyphens w:val="0"/>
        <w:jc w:val="both"/>
        <w:rPr>
          <w:lang w:eastAsia="ru-RU"/>
        </w:rPr>
      </w:pPr>
      <w:r w:rsidRPr="003F1F82">
        <w:rPr>
          <w:lang w:eastAsia="ru-RU"/>
        </w:rPr>
        <w:t>и муниципальному контролю администрации</w:t>
      </w:r>
    </w:p>
    <w:p w:rsidR="00910A79" w:rsidRPr="00716FD2" w:rsidRDefault="00910A79" w:rsidP="00910A79">
      <w:pPr>
        <w:suppressAutoHyphens w:val="0"/>
        <w:jc w:val="both"/>
        <w:rPr>
          <w:lang w:eastAsia="ru-RU"/>
        </w:rPr>
      </w:pPr>
      <w:proofErr w:type="spellStart"/>
      <w:r w:rsidRPr="003F1F82">
        <w:rPr>
          <w:lang w:eastAsia="ru-RU"/>
        </w:rPr>
        <w:t>Каневского</w:t>
      </w:r>
      <w:proofErr w:type="spellEnd"/>
      <w:r w:rsidRPr="003F1F82">
        <w:rPr>
          <w:lang w:eastAsia="ru-RU"/>
        </w:rPr>
        <w:t xml:space="preserve"> сельского поселения </w:t>
      </w:r>
      <w:proofErr w:type="spellStart"/>
      <w:r w:rsidRPr="003F1F82">
        <w:rPr>
          <w:lang w:eastAsia="ru-RU"/>
        </w:rPr>
        <w:t>Каневского</w:t>
      </w:r>
      <w:proofErr w:type="spellEnd"/>
      <w:r w:rsidRPr="003F1F82">
        <w:rPr>
          <w:lang w:eastAsia="ru-RU"/>
        </w:rPr>
        <w:t xml:space="preserve"> района</w:t>
      </w:r>
      <w:r w:rsidRPr="003F1F82">
        <w:rPr>
          <w:lang w:eastAsia="ru-RU"/>
        </w:rPr>
        <w:tab/>
      </w:r>
      <w:r>
        <w:rPr>
          <w:lang w:eastAsia="ru-RU"/>
        </w:rPr>
        <w:t xml:space="preserve">                      </w:t>
      </w:r>
      <w:proofErr w:type="spellStart"/>
      <w:r w:rsidRPr="003F1F82">
        <w:rPr>
          <w:lang w:eastAsia="ru-RU"/>
        </w:rPr>
        <w:t>Т.В.Юнцевич</w:t>
      </w:r>
      <w:proofErr w:type="spellEnd"/>
    </w:p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Pr="00716FD2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</w:p>
    <w:p w:rsidR="00910A79" w:rsidRDefault="00910A79" w:rsidP="00910A79">
      <w:pPr>
        <w:suppressAutoHyphens w:val="0"/>
        <w:jc w:val="both"/>
        <w:rPr>
          <w:sz w:val="22"/>
          <w:szCs w:val="22"/>
          <w:lang w:eastAsia="ru-RU"/>
        </w:rPr>
      </w:pPr>
      <w:bookmarkStart w:id="0" w:name="_GoBack"/>
      <w:bookmarkEnd w:id="0"/>
    </w:p>
    <w:sectPr w:rsidR="00910A79" w:rsidSect="00910A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98"/>
    <w:rsid w:val="006F1A72"/>
    <w:rsid w:val="008F1098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8A144-B50B-4B5A-B8FC-3C2A42E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2022-09-15T10:47:00Z</dcterms:created>
  <dcterms:modified xsi:type="dcterms:W3CDTF">2022-09-15T10:47:00Z</dcterms:modified>
</cp:coreProperties>
</file>