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6B3" w:rsidRPr="004625BC" w:rsidRDefault="007D76B3" w:rsidP="001601FE">
      <w:pPr>
        <w:jc w:val="center"/>
        <w:rPr>
          <w:sz w:val="28"/>
          <w:szCs w:val="28"/>
        </w:rPr>
      </w:pPr>
      <w:r w:rsidRPr="004625BC">
        <w:rPr>
          <w:b/>
          <w:sz w:val="28"/>
          <w:szCs w:val="28"/>
        </w:rPr>
        <w:t xml:space="preserve">Руководство по соблюдению обязательных требований, предъявляемых при осуществлении муниципального контроля </w:t>
      </w:r>
      <w:r w:rsidR="00166B14" w:rsidRPr="004625BC">
        <w:rPr>
          <w:b/>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166B14" w:rsidRPr="004625BC">
        <w:rPr>
          <w:b/>
          <w:sz w:val="28"/>
          <w:szCs w:val="28"/>
        </w:rPr>
        <w:t>Каневского</w:t>
      </w:r>
      <w:proofErr w:type="spellEnd"/>
      <w:r w:rsidR="00166B14" w:rsidRPr="004625BC">
        <w:rPr>
          <w:b/>
          <w:sz w:val="28"/>
          <w:szCs w:val="28"/>
        </w:rPr>
        <w:t xml:space="preserve"> сельского поселения </w:t>
      </w:r>
      <w:proofErr w:type="spellStart"/>
      <w:r w:rsidR="00166B14" w:rsidRPr="004625BC">
        <w:rPr>
          <w:b/>
          <w:sz w:val="28"/>
          <w:szCs w:val="28"/>
        </w:rPr>
        <w:t>Каневского</w:t>
      </w:r>
      <w:proofErr w:type="spellEnd"/>
      <w:r w:rsidR="00166B14" w:rsidRPr="004625BC">
        <w:rPr>
          <w:b/>
          <w:sz w:val="28"/>
          <w:szCs w:val="28"/>
        </w:rPr>
        <w:t xml:space="preserve"> района</w:t>
      </w:r>
    </w:p>
    <w:p w:rsidR="001601FE" w:rsidRPr="004625BC" w:rsidRDefault="001601FE" w:rsidP="007D76B3">
      <w:pPr>
        <w:jc w:val="both"/>
        <w:rPr>
          <w:sz w:val="28"/>
          <w:szCs w:val="28"/>
        </w:rPr>
      </w:pPr>
    </w:p>
    <w:p w:rsidR="001601FE" w:rsidRPr="004625BC" w:rsidRDefault="001601FE" w:rsidP="001601FE">
      <w:pPr>
        <w:ind w:firstLine="709"/>
        <w:jc w:val="both"/>
        <w:rPr>
          <w:sz w:val="28"/>
          <w:szCs w:val="28"/>
        </w:rPr>
      </w:pPr>
      <w:r w:rsidRPr="004625BC">
        <w:rPr>
          <w:sz w:val="28"/>
          <w:szCs w:val="28"/>
        </w:rPr>
        <w:t xml:space="preserve">В целях организации и осуществления муниципального контроля </w:t>
      </w:r>
      <w:r w:rsidR="004625BC" w:rsidRPr="004625BC">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4625BC" w:rsidRPr="004625BC">
        <w:rPr>
          <w:sz w:val="28"/>
          <w:szCs w:val="28"/>
        </w:rPr>
        <w:t>Каневского</w:t>
      </w:r>
      <w:proofErr w:type="spellEnd"/>
      <w:r w:rsidR="004625BC" w:rsidRPr="004625BC">
        <w:rPr>
          <w:sz w:val="28"/>
          <w:szCs w:val="28"/>
        </w:rPr>
        <w:t xml:space="preserve"> сельского поселения </w:t>
      </w:r>
      <w:proofErr w:type="spellStart"/>
      <w:r w:rsidR="004625BC" w:rsidRPr="004625BC">
        <w:rPr>
          <w:sz w:val="28"/>
          <w:szCs w:val="28"/>
        </w:rPr>
        <w:t>Каневского</w:t>
      </w:r>
      <w:proofErr w:type="spellEnd"/>
      <w:r w:rsidR="004625BC" w:rsidRPr="004625BC">
        <w:rPr>
          <w:sz w:val="28"/>
          <w:szCs w:val="28"/>
        </w:rPr>
        <w:t xml:space="preserve"> района</w:t>
      </w:r>
      <w:r w:rsidRPr="004625BC">
        <w:rPr>
          <w:sz w:val="28"/>
          <w:szCs w:val="28"/>
        </w:rPr>
        <w:t xml:space="preserve"> </w:t>
      </w:r>
      <w:r w:rsidR="00166B14" w:rsidRPr="004625BC">
        <w:rPr>
          <w:sz w:val="28"/>
          <w:szCs w:val="28"/>
        </w:rPr>
        <w:t xml:space="preserve">решением Совета </w:t>
      </w:r>
      <w:r w:rsidRPr="004625BC">
        <w:rPr>
          <w:sz w:val="28"/>
          <w:szCs w:val="28"/>
        </w:rPr>
        <w:t xml:space="preserve"> </w:t>
      </w:r>
      <w:proofErr w:type="spellStart"/>
      <w:r w:rsidRPr="004625BC">
        <w:rPr>
          <w:sz w:val="28"/>
          <w:szCs w:val="28"/>
        </w:rPr>
        <w:t>Каневского</w:t>
      </w:r>
      <w:proofErr w:type="spellEnd"/>
      <w:r w:rsidRPr="004625BC">
        <w:rPr>
          <w:sz w:val="28"/>
          <w:szCs w:val="28"/>
        </w:rPr>
        <w:t xml:space="preserve"> сельского поселения </w:t>
      </w:r>
      <w:proofErr w:type="spellStart"/>
      <w:r w:rsidRPr="004625BC">
        <w:rPr>
          <w:sz w:val="28"/>
          <w:szCs w:val="28"/>
        </w:rPr>
        <w:t>Каневского</w:t>
      </w:r>
      <w:proofErr w:type="spellEnd"/>
      <w:r w:rsidRPr="004625BC">
        <w:rPr>
          <w:sz w:val="28"/>
          <w:szCs w:val="28"/>
        </w:rPr>
        <w:t xml:space="preserve"> района от </w:t>
      </w:r>
      <w:r w:rsidR="00166B14" w:rsidRPr="004625BC">
        <w:rPr>
          <w:sz w:val="28"/>
          <w:szCs w:val="28"/>
        </w:rPr>
        <w:t>30.09.2021</w:t>
      </w:r>
      <w:r w:rsidRPr="004625BC">
        <w:rPr>
          <w:sz w:val="28"/>
          <w:szCs w:val="28"/>
        </w:rPr>
        <w:t xml:space="preserve"> года № </w:t>
      </w:r>
      <w:r w:rsidR="00166B14" w:rsidRPr="004625BC">
        <w:rPr>
          <w:sz w:val="28"/>
          <w:szCs w:val="28"/>
        </w:rPr>
        <w:t>134</w:t>
      </w:r>
      <w:r w:rsidRPr="004625BC">
        <w:rPr>
          <w:sz w:val="28"/>
          <w:szCs w:val="28"/>
        </w:rPr>
        <w:t xml:space="preserve">  утвержден</w:t>
      </w:r>
      <w:r w:rsidR="00166B14" w:rsidRPr="004625BC">
        <w:rPr>
          <w:sz w:val="28"/>
          <w:szCs w:val="28"/>
        </w:rPr>
        <w:t>о</w:t>
      </w:r>
      <w:r w:rsidRPr="004625BC">
        <w:rPr>
          <w:sz w:val="28"/>
          <w:szCs w:val="28"/>
        </w:rPr>
        <w:t xml:space="preserve"> </w:t>
      </w:r>
      <w:r w:rsidR="00166B14" w:rsidRPr="004625BC">
        <w:rPr>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166B14" w:rsidRPr="004625BC">
        <w:rPr>
          <w:sz w:val="28"/>
          <w:szCs w:val="28"/>
        </w:rPr>
        <w:t>Каневского</w:t>
      </w:r>
      <w:proofErr w:type="spellEnd"/>
      <w:r w:rsidR="00166B14" w:rsidRPr="004625BC">
        <w:rPr>
          <w:sz w:val="28"/>
          <w:szCs w:val="28"/>
        </w:rPr>
        <w:t xml:space="preserve"> сельского поселения </w:t>
      </w:r>
      <w:proofErr w:type="spellStart"/>
      <w:r w:rsidR="00166B14" w:rsidRPr="004625BC">
        <w:rPr>
          <w:sz w:val="28"/>
          <w:szCs w:val="28"/>
        </w:rPr>
        <w:t>Каневского</w:t>
      </w:r>
      <w:proofErr w:type="spellEnd"/>
      <w:r w:rsidR="00166B14" w:rsidRPr="004625BC">
        <w:rPr>
          <w:sz w:val="28"/>
          <w:szCs w:val="28"/>
        </w:rPr>
        <w:t xml:space="preserve"> района</w:t>
      </w:r>
      <w:r w:rsidRPr="004625BC">
        <w:rPr>
          <w:sz w:val="28"/>
          <w:szCs w:val="28"/>
        </w:rPr>
        <w:t xml:space="preserve">. </w:t>
      </w:r>
    </w:p>
    <w:p w:rsidR="004625BC" w:rsidRPr="004625BC" w:rsidRDefault="004625BC" w:rsidP="004625BC">
      <w:pPr>
        <w:ind w:firstLine="709"/>
        <w:jc w:val="both"/>
        <w:rPr>
          <w:sz w:val="28"/>
          <w:szCs w:val="28"/>
        </w:rPr>
      </w:pPr>
      <w:r w:rsidRPr="004625BC">
        <w:rPr>
          <w:sz w:val="28"/>
          <w:szCs w:val="28"/>
        </w:rPr>
        <w:t>Настоящее Руководство по соблюдению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в</w:t>
      </w:r>
      <w:r w:rsidR="00D212AA">
        <w:rPr>
          <w:sz w:val="28"/>
          <w:szCs w:val="28"/>
        </w:rPr>
        <w:t xml:space="preserve"> </w:t>
      </w:r>
      <w:r w:rsidRPr="004625BC">
        <w:rPr>
          <w:sz w:val="28"/>
          <w:szCs w:val="28"/>
        </w:rPr>
        <w:t>границ</w:t>
      </w:r>
      <w:r w:rsidR="00D212AA">
        <w:rPr>
          <w:sz w:val="28"/>
          <w:szCs w:val="28"/>
        </w:rPr>
        <w:t>ах</w:t>
      </w:r>
      <w:r w:rsidRPr="004625BC">
        <w:rPr>
          <w:sz w:val="28"/>
          <w:szCs w:val="28"/>
        </w:rPr>
        <w:t xml:space="preserve"> населенных пунктов </w:t>
      </w:r>
      <w:proofErr w:type="spellStart"/>
      <w:r w:rsidR="00D212AA">
        <w:rPr>
          <w:sz w:val="28"/>
          <w:szCs w:val="28"/>
        </w:rPr>
        <w:t>Каневского</w:t>
      </w:r>
      <w:proofErr w:type="spellEnd"/>
      <w:r w:rsidR="00D212AA">
        <w:rPr>
          <w:sz w:val="28"/>
          <w:szCs w:val="28"/>
        </w:rPr>
        <w:t xml:space="preserve"> сельского поселения </w:t>
      </w:r>
      <w:proofErr w:type="spellStart"/>
      <w:r w:rsidR="00D212AA">
        <w:rPr>
          <w:sz w:val="28"/>
          <w:szCs w:val="28"/>
        </w:rPr>
        <w:t>Каневского</w:t>
      </w:r>
      <w:proofErr w:type="spellEnd"/>
      <w:r w:rsidR="00D212AA">
        <w:rPr>
          <w:sz w:val="28"/>
          <w:szCs w:val="28"/>
        </w:rPr>
        <w:t xml:space="preserve"> района</w:t>
      </w:r>
      <w:r w:rsidRPr="004625BC">
        <w:rPr>
          <w:sz w:val="28"/>
          <w:szCs w:val="28"/>
        </w:rPr>
        <w:t xml:space="preserve"> (далее – Руководство) разработано в соответствии с пунктом 5 части 3 статьи 46 Федерального закона от 31.07.2020 № 248-ФЗ «О государственном контроле (надзоре) и муниципальном контроле в Российской Федерации», частью 5 статьи 14 Федерального закона от 31.07.2020 № 247- ФЗ «Об обязательных требованиях в Российской Федерации», в целях оказания юридическим лицам, индивидуальным предпринимателям и гражданам (далее – контролируемым лицам) информационно-методической поддержки и содержит рекомендации по соблюдению обязательных требований (далее – обязательные требования):</w:t>
      </w:r>
    </w:p>
    <w:p w:rsidR="004625BC" w:rsidRPr="004625BC" w:rsidRDefault="004625BC" w:rsidP="004625BC">
      <w:pPr>
        <w:ind w:firstLine="709"/>
        <w:jc w:val="both"/>
        <w:rPr>
          <w:sz w:val="28"/>
          <w:szCs w:val="28"/>
        </w:rPr>
      </w:pPr>
      <w:r w:rsidRPr="004625BC">
        <w:rPr>
          <w:sz w:val="28"/>
          <w:szCs w:val="28"/>
        </w:rPr>
        <w:t xml:space="preserve"> 1)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625BC" w:rsidRPr="004625BC" w:rsidRDefault="004625BC" w:rsidP="004625BC">
      <w:pPr>
        <w:ind w:firstLine="709"/>
        <w:jc w:val="both"/>
        <w:rPr>
          <w:sz w:val="28"/>
          <w:szCs w:val="28"/>
        </w:rPr>
      </w:pPr>
      <w:r w:rsidRPr="004625BC">
        <w:rPr>
          <w:sz w:val="28"/>
          <w:szCs w:val="28"/>
        </w:rPr>
        <w:t>2) к эксплуатации объектов дорожного сервиса, размещенных в полосах отвода и (или) придорожных полосах автомобильных дорог общего пользования;</w:t>
      </w:r>
    </w:p>
    <w:p w:rsidR="004625BC" w:rsidRPr="004625BC" w:rsidRDefault="004625BC" w:rsidP="004625BC">
      <w:pPr>
        <w:ind w:firstLine="709"/>
        <w:jc w:val="both"/>
        <w:rPr>
          <w:sz w:val="28"/>
          <w:szCs w:val="28"/>
        </w:rPr>
      </w:pPr>
      <w:r w:rsidRPr="004625BC">
        <w:rPr>
          <w:sz w:val="28"/>
          <w:szCs w:val="28"/>
        </w:rPr>
        <w:t xml:space="preserve">3)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p>
    <w:p w:rsidR="004625BC" w:rsidRPr="004625BC" w:rsidRDefault="004625BC" w:rsidP="004625BC">
      <w:pPr>
        <w:ind w:firstLine="709"/>
        <w:jc w:val="both"/>
        <w:rPr>
          <w:sz w:val="28"/>
          <w:szCs w:val="28"/>
        </w:rPr>
      </w:pPr>
      <w:r w:rsidRPr="004625BC">
        <w:rPr>
          <w:sz w:val="28"/>
          <w:szCs w:val="28"/>
        </w:rPr>
        <w:t xml:space="preserve">Руководство по соблюдению обязательных требований применяется контролируемыми лицами на добровольной основе. </w:t>
      </w:r>
    </w:p>
    <w:p w:rsidR="004625BC" w:rsidRDefault="004625BC" w:rsidP="004625BC">
      <w:pPr>
        <w:ind w:firstLine="709"/>
        <w:jc w:val="both"/>
        <w:rPr>
          <w:sz w:val="28"/>
          <w:szCs w:val="28"/>
        </w:rPr>
      </w:pPr>
      <w:r w:rsidRPr="004625BC">
        <w:rPr>
          <w:sz w:val="28"/>
          <w:szCs w:val="28"/>
        </w:rPr>
        <w:t xml:space="preserve">Перечень нормативных правовых актов Российской Федерации (их отдельных положений), содержащих обязательные требования, оценка соблюдения которых осуществляется в рамках муниципального контроля на автомобильном транспорте, городском наземном электрическом транспорте и в дорожном хозяйстве </w:t>
      </w:r>
      <w:r>
        <w:rPr>
          <w:sz w:val="28"/>
          <w:szCs w:val="28"/>
        </w:rPr>
        <w:t>в</w:t>
      </w:r>
      <w:r w:rsidRPr="004625BC">
        <w:rPr>
          <w:sz w:val="28"/>
          <w:szCs w:val="28"/>
        </w:rPr>
        <w:t xml:space="preserve"> границ</w:t>
      </w:r>
      <w:r>
        <w:rPr>
          <w:sz w:val="28"/>
          <w:szCs w:val="28"/>
        </w:rPr>
        <w:t>ах</w:t>
      </w:r>
      <w:r w:rsidRPr="004625BC">
        <w:rPr>
          <w:sz w:val="28"/>
          <w:szCs w:val="28"/>
        </w:rPr>
        <w:t xml:space="preserve"> населенных пунктов </w:t>
      </w:r>
      <w:proofErr w:type="spellStart"/>
      <w:r>
        <w:rPr>
          <w:sz w:val="28"/>
          <w:szCs w:val="28"/>
        </w:rPr>
        <w:t>Каневского</w:t>
      </w:r>
      <w:proofErr w:type="spellEnd"/>
      <w:r>
        <w:rPr>
          <w:sz w:val="28"/>
          <w:szCs w:val="28"/>
        </w:rPr>
        <w:t xml:space="preserve"> сельского </w:t>
      </w:r>
      <w:r>
        <w:rPr>
          <w:sz w:val="28"/>
          <w:szCs w:val="28"/>
        </w:rPr>
        <w:lastRenderedPageBreak/>
        <w:t xml:space="preserve">поселения </w:t>
      </w:r>
      <w:proofErr w:type="spellStart"/>
      <w:r>
        <w:rPr>
          <w:sz w:val="28"/>
          <w:szCs w:val="28"/>
        </w:rPr>
        <w:t>Каневского</w:t>
      </w:r>
      <w:proofErr w:type="spellEnd"/>
      <w:r>
        <w:rPr>
          <w:sz w:val="28"/>
          <w:szCs w:val="28"/>
        </w:rPr>
        <w:t xml:space="preserve"> района</w:t>
      </w:r>
      <w:r w:rsidRPr="004625BC">
        <w:rPr>
          <w:sz w:val="28"/>
          <w:szCs w:val="28"/>
        </w:rPr>
        <w:t xml:space="preserve"> (далее – муниципальный контроль) размещен на официальном сайте администрации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r w:rsidRPr="004625BC">
        <w:rPr>
          <w:sz w:val="28"/>
          <w:szCs w:val="28"/>
        </w:rPr>
        <w:t xml:space="preserve"> (далее – Администрация) в информационно-телекоммуникационной сети «Интернет» </w:t>
      </w:r>
      <w:r>
        <w:rPr>
          <w:sz w:val="28"/>
          <w:szCs w:val="28"/>
        </w:rPr>
        <w:t>во вкладке «Муниципальный контроль».</w:t>
      </w:r>
    </w:p>
    <w:p w:rsidR="003936CA" w:rsidRDefault="004625BC" w:rsidP="003936CA">
      <w:pPr>
        <w:ind w:firstLine="709"/>
        <w:jc w:val="center"/>
        <w:rPr>
          <w:sz w:val="28"/>
          <w:szCs w:val="28"/>
        </w:rPr>
      </w:pPr>
      <w:r w:rsidRPr="004625BC">
        <w:rPr>
          <w:sz w:val="28"/>
          <w:szCs w:val="28"/>
        </w:rPr>
        <w:t>Контролируемые лица, в отношении которых устанавливаются обязательные требования</w:t>
      </w:r>
      <w:r w:rsidR="003936CA">
        <w:rPr>
          <w:sz w:val="28"/>
          <w:szCs w:val="28"/>
        </w:rPr>
        <w:t>.</w:t>
      </w:r>
    </w:p>
    <w:p w:rsidR="003936CA" w:rsidRDefault="004625BC" w:rsidP="004625BC">
      <w:pPr>
        <w:ind w:firstLine="709"/>
        <w:jc w:val="both"/>
        <w:rPr>
          <w:sz w:val="28"/>
          <w:szCs w:val="28"/>
        </w:rPr>
      </w:pPr>
      <w:r w:rsidRPr="004625BC">
        <w:rPr>
          <w:sz w:val="28"/>
          <w:szCs w:val="28"/>
        </w:rPr>
        <w:t xml:space="preserve"> Обязательные требования установлены в отношении контролируемых лиц, осуществляющих деятельность по ремонту (содержанию) автомобильных дорог, эксплуатации объектов дорожного сервиса, а также по осуществлению регулярных перевозок с целью предотвращения нарушений при осуществлении ими деятельности. </w:t>
      </w:r>
    </w:p>
    <w:p w:rsidR="003936CA" w:rsidRDefault="004625BC" w:rsidP="003936CA">
      <w:pPr>
        <w:ind w:firstLine="709"/>
        <w:jc w:val="center"/>
        <w:rPr>
          <w:sz w:val="28"/>
          <w:szCs w:val="28"/>
        </w:rPr>
      </w:pPr>
      <w:r w:rsidRPr="004625BC">
        <w:rPr>
          <w:sz w:val="28"/>
          <w:szCs w:val="28"/>
        </w:rPr>
        <w:t>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3936CA" w:rsidRDefault="004625BC" w:rsidP="004625BC">
      <w:pPr>
        <w:ind w:firstLine="709"/>
        <w:jc w:val="both"/>
        <w:rPr>
          <w:sz w:val="28"/>
          <w:szCs w:val="28"/>
        </w:rPr>
      </w:pPr>
      <w:r w:rsidRPr="004625BC">
        <w:rPr>
          <w:sz w:val="28"/>
          <w:szCs w:val="28"/>
        </w:rPr>
        <w:t xml:space="preserve">1. При строительстве, реконструкции и капитальном ремонте автомобильных дорог и сооружений на них должны соблюдаться следующие требования: </w:t>
      </w:r>
    </w:p>
    <w:p w:rsidR="003936CA" w:rsidRDefault="004625BC" w:rsidP="004625BC">
      <w:pPr>
        <w:ind w:firstLine="709"/>
        <w:jc w:val="both"/>
        <w:rPr>
          <w:sz w:val="28"/>
          <w:szCs w:val="28"/>
        </w:rPr>
      </w:pPr>
      <w:r w:rsidRPr="004625BC">
        <w:rPr>
          <w:sz w:val="28"/>
          <w:szCs w:val="28"/>
        </w:rPr>
        <w:t xml:space="preserve">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 </w:t>
      </w:r>
    </w:p>
    <w:p w:rsidR="003936CA" w:rsidRDefault="004625BC" w:rsidP="004625BC">
      <w:pPr>
        <w:ind w:firstLine="709"/>
        <w:jc w:val="both"/>
        <w:rPr>
          <w:sz w:val="28"/>
          <w:szCs w:val="28"/>
        </w:rPr>
      </w:pPr>
      <w:r w:rsidRPr="004625BC">
        <w:rPr>
          <w:sz w:val="28"/>
          <w:szCs w:val="28"/>
        </w:rPr>
        <w:t xml:space="preserve">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 </w:t>
      </w:r>
    </w:p>
    <w:p w:rsidR="003936CA" w:rsidRDefault="004625BC" w:rsidP="004625BC">
      <w:pPr>
        <w:ind w:firstLine="709"/>
        <w:jc w:val="both"/>
        <w:rPr>
          <w:sz w:val="28"/>
          <w:szCs w:val="28"/>
        </w:rPr>
      </w:pPr>
      <w:r w:rsidRPr="004625BC">
        <w:rPr>
          <w:sz w:val="28"/>
          <w:szCs w:val="28"/>
        </w:rPr>
        <w:t xml:space="preserve">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 </w:t>
      </w:r>
    </w:p>
    <w:p w:rsidR="00AB6A4A" w:rsidRDefault="004625BC" w:rsidP="004625BC">
      <w:pPr>
        <w:ind w:firstLine="709"/>
        <w:jc w:val="both"/>
        <w:rPr>
          <w:sz w:val="28"/>
          <w:szCs w:val="28"/>
        </w:rPr>
      </w:pPr>
      <w:r w:rsidRPr="004625BC">
        <w:rPr>
          <w:sz w:val="28"/>
          <w:szCs w:val="28"/>
        </w:rPr>
        <w:t xml:space="preserve">2. К требованиям безопасности к автомобильным дорогам и дорожным сооружениям на них при их эксплуатации относятся следующие: </w:t>
      </w:r>
    </w:p>
    <w:p w:rsidR="00AB6A4A" w:rsidRDefault="004625BC" w:rsidP="004625BC">
      <w:pPr>
        <w:ind w:firstLine="709"/>
        <w:jc w:val="both"/>
        <w:rPr>
          <w:sz w:val="28"/>
          <w:szCs w:val="28"/>
        </w:rPr>
      </w:pPr>
      <w:r w:rsidRPr="004625BC">
        <w:rPr>
          <w:sz w:val="28"/>
          <w:szCs w:val="28"/>
        </w:rPr>
        <w:t xml:space="preserve">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 </w:t>
      </w:r>
    </w:p>
    <w:p w:rsidR="00AB6A4A" w:rsidRDefault="004625BC" w:rsidP="004625BC">
      <w:pPr>
        <w:ind w:firstLine="709"/>
        <w:jc w:val="both"/>
        <w:rPr>
          <w:sz w:val="28"/>
          <w:szCs w:val="28"/>
        </w:rPr>
      </w:pPr>
      <w:r w:rsidRPr="004625BC">
        <w:rPr>
          <w:sz w:val="28"/>
          <w:szCs w:val="28"/>
        </w:rPr>
        <w:t xml:space="preserve">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 </w:t>
      </w:r>
    </w:p>
    <w:p w:rsidR="00AB6A4A" w:rsidRDefault="004625BC" w:rsidP="004625BC">
      <w:pPr>
        <w:ind w:firstLine="709"/>
        <w:jc w:val="both"/>
        <w:rPr>
          <w:sz w:val="28"/>
          <w:szCs w:val="28"/>
        </w:rPr>
      </w:pPr>
      <w:r w:rsidRPr="004625BC">
        <w:rPr>
          <w:sz w:val="28"/>
          <w:szCs w:val="28"/>
        </w:rPr>
        <w:t>б) организации дорожного движения с использованием комплекса технических средств; 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F11172" w:rsidRDefault="004625BC" w:rsidP="004625BC">
      <w:pPr>
        <w:ind w:firstLine="709"/>
        <w:jc w:val="both"/>
        <w:rPr>
          <w:sz w:val="28"/>
          <w:szCs w:val="28"/>
        </w:rPr>
      </w:pPr>
      <w:r w:rsidRPr="004625BC">
        <w:rPr>
          <w:sz w:val="28"/>
          <w:szCs w:val="28"/>
        </w:rPr>
        <w:lastRenderedPageBreak/>
        <w:t xml:space="preserve"> г) своевременного устранения или снижения риска возникновения дорожно</w:t>
      </w:r>
      <w:r w:rsidR="00AB6A4A">
        <w:rPr>
          <w:sz w:val="28"/>
          <w:szCs w:val="28"/>
        </w:rPr>
        <w:t>-</w:t>
      </w:r>
      <w:r w:rsidRPr="004625BC">
        <w:rPr>
          <w:sz w:val="28"/>
          <w:szCs w:val="28"/>
        </w:rPr>
        <w:t xml:space="preserve">транспортных происшествий и ограничений движения в зависимости от эксплуатационного состояния автомобильной дороги; </w:t>
      </w:r>
    </w:p>
    <w:p w:rsidR="00F11172" w:rsidRDefault="004625BC" w:rsidP="004625BC">
      <w:pPr>
        <w:ind w:firstLine="709"/>
        <w:jc w:val="both"/>
        <w:rPr>
          <w:sz w:val="28"/>
          <w:szCs w:val="28"/>
        </w:rPr>
      </w:pPr>
      <w:r w:rsidRPr="004625BC">
        <w:rPr>
          <w:sz w:val="28"/>
          <w:szCs w:val="28"/>
        </w:rPr>
        <w:t xml:space="preserve">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 </w:t>
      </w:r>
    </w:p>
    <w:p w:rsidR="00F11172" w:rsidRDefault="004625BC" w:rsidP="004625BC">
      <w:pPr>
        <w:ind w:firstLine="709"/>
        <w:jc w:val="both"/>
        <w:rPr>
          <w:sz w:val="28"/>
          <w:szCs w:val="28"/>
        </w:rPr>
      </w:pPr>
      <w:r w:rsidRPr="004625BC">
        <w:rPr>
          <w:sz w:val="28"/>
          <w:szCs w:val="28"/>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4625BC">
        <w:rPr>
          <w:sz w:val="28"/>
          <w:szCs w:val="28"/>
        </w:rPr>
        <w:t>противогололедных</w:t>
      </w:r>
      <w:proofErr w:type="spellEnd"/>
      <w:r w:rsidRPr="004625BC">
        <w:rPr>
          <w:sz w:val="28"/>
          <w:szCs w:val="28"/>
        </w:rPr>
        <w:t xml:space="preserve"> материалов; </w:t>
      </w:r>
    </w:p>
    <w:p w:rsidR="00F11172" w:rsidRDefault="004625BC" w:rsidP="004625BC">
      <w:pPr>
        <w:ind w:firstLine="709"/>
        <w:jc w:val="both"/>
        <w:rPr>
          <w:sz w:val="28"/>
          <w:szCs w:val="28"/>
        </w:rPr>
      </w:pPr>
      <w:r w:rsidRPr="004625BC">
        <w:rPr>
          <w:sz w:val="28"/>
          <w:szCs w:val="28"/>
        </w:rPr>
        <w:t xml:space="preserve">ж)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 </w:t>
      </w:r>
    </w:p>
    <w:p w:rsidR="00F11172" w:rsidRDefault="004625BC" w:rsidP="004625BC">
      <w:pPr>
        <w:ind w:firstLine="709"/>
        <w:jc w:val="both"/>
        <w:rPr>
          <w:sz w:val="28"/>
          <w:szCs w:val="28"/>
        </w:rPr>
      </w:pPr>
      <w:r w:rsidRPr="004625BC">
        <w:rPr>
          <w:sz w:val="28"/>
          <w:szCs w:val="28"/>
        </w:rPr>
        <w:t>2.2. автомобильная дорога и дорожные сооружения на ней при эксплуатации должны соответствовать след</w:t>
      </w:r>
      <w:r w:rsidR="00F11172">
        <w:rPr>
          <w:sz w:val="28"/>
          <w:szCs w:val="28"/>
        </w:rPr>
        <w:t>ующим требованиям безопасности:</w:t>
      </w:r>
    </w:p>
    <w:p w:rsidR="00F11172" w:rsidRDefault="004625BC" w:rsidP="004625BC">
      <w:pPr>
        <w:ind w:firstLine="709"/>
        <w:jc w:val="both"/>
        <w:rPr>
          <w:sz w:val="28"/>
          <w:szCs w:val="28"/>
        </w:rPr>
      </w:pPr>
      <w:r w:rsidRPr="004625BC">
        <w:rPr>
          <w:sz w:val="28"/>
          <w:szCs w:val="28"/>
        </w:rPr>
        <w:t xml:space="preserve">а) на покрытии проезжей части должны отсутствовать проломы, просадки, выбоины и иные повреждения или дефекты, а также посторонние предметы. Водоотвод с проезжей части должен находиться в состоянии, исключающем застой воды на покрытии и обочинах; </w:t>
      </w:r>
    </w:p>
    <w:p w:rsidR="00F11172" w:rsidRDefault="004625BC" w:rsidP="004625BC">
      <w:pPr>
        <w:ind w:firstLine="709"/>
        <w:jc w:val="both"/>
        <w:rPr>
          <w:sz w:val="28"/>
          <w:szCs w:val="28"/>
        </w:rPr>
      </w:pPr>
      <w:r w:rsidRPr="004625BC">
        <w:rPr>
          <w:sz w:val="28"/>
          <w:szCs w:val="28"/>
        </w:rPr>
        <w:t xml:space="preserve">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w:t>
      </w:r>
    </w:p>
    <w:p w:rsidR="007D3377" w:rsidRDefault="004625BC" w:rsidP="004625BC">
      <w:pPr>
        <w:ind w:firstLine="709"/>
        <w:jc w:val="both"/>
        <w:rPr>
          <w:sz w:val="28"/>
          <w:szCs w:val="28"/>
        </w:rPr>
      </w:pPr>
      <w:r w:rsidRPr="004625BC">
        <w:rPr>
          <w:sz w:val="28"/>
          <w:szCs w:val="28"/>
        </w:rPr>
        <w:t xml:space="preserve">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 </w:t>
      </w:r>
    </w:p>
    <w:p w:rsidR="007F27AC" w:rsidRDefault="004625BC" w:rsidP="004625BC">
      <w:pPr>
        <w:ind w:firstLine="709"/>
        <w:jc w:val="both"/>
        <w:rPr>
          <w:sz w:val="28"/>
          <w:szCs w:val="28"/>
        </w:rPr>
      </w:pPr>
      <w:r w:rsidRPr="004625BC">
        <w:rPr>
          <w:sz w:val="28"/>
          <w:szCs w:val="28"/>
        </w:rPr>
        <w:t xml:space="preserve">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 </w:t>
      </w:r>
    </w:p>
    <w:p w:rsidR="007F27AC" w:rsidRDefault="004625BC" w:rsidP="004625BC">
      <w:pPr>
        <w:ind w:firstLine="709"/>
        <w:jc w:val="both"/>
        <w:rPr>
          <w:sz w:val="28"/>
          <w:szCs w:val="28"/>
        </w:rPr>
      </w:pPr>
      <w:r w:rsidRPr="004625BC">
        <w:rPr>
          <w:sz w:val="28"/>
          <w:szCs w:val="28"/>
        </w:rPr>
        <w:t xml:space="preserve">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 </w:t>
      </w:r>
    </w:p>
    <w:p w:rsidR="007F27AC" w:rsidRDefault="004625BC" w:rsidP="004625BC">
      <w:pPr>
        <w:ind w:firstLine="709"/>
        <w:jc w:val="both"/>
        <w:rPr>
          <w:sz w:val="28"/>
          <w:szCs w:val="28"/>
        </w:rPr>
      </w:pPr>
      <w:r w:rsidRPr="004625BC">
        <w:rPr>
          <w:sz w:val="28"/>
          <w:szCs w:val="28"/>
        </w:rPr>
        <w:t xml:space="preserve">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 </w:t>
      </w:r>
    </w:p>
    <w:p w:rsidR="007F27AC" w:rsidRDefault="004625BC" w:rsidP="004625BC">
      <w:pPr>
        <w:ind w:firstLine="709"/>
        <w:jc w:val="both"/>
        <w:rPr>
          <w:sz w:val="28"/>
          <w:szCs w:val="28"/>
        </w:rPr>
      </w:pPr>
      <w:r w:rsidRPr="004625BC">
        <w:rPr>
          <w:sz w:val="28"/>
          <w:szCs w:val="28"/>
        </w:rPr>
        <w:t xml:space="preserve">2.3.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w:t>
      </w:r>
      <w:r w:rsidRPr="004625BC">
        <w:rPr>
          <w:sz w:val="28"/>
          <w:szCs w:val="28"/>
        </w:rPr>
        <w:lastRenderedPageBreak/>
        <w:t xml:space="preserve">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sidRPr="004625BC">
        <w:rPr>
          <w:sz w:val="28"/>
          <w:szCs w:val="28"/>
        </w:rPr>
        <w:t>подмостового</w:t>
      </w:r>
      <w:proofErr w:type="spellEnd"/>
      <w:r w:rsidRPr="004625BC">
        <w:rPr>
          <w:sz w:val="28"/>
          <w:szCs w:val="28"/>
        </w:rPr>
        <w:t xml:space="preserve"> пространства должно обеспечивать безопасный пропуск высоких вод установленной вероятности превышения расчетного паводка и ледохода; </w:t>
      </w:r>
    </w:p>
    <w:p w:rsidR="007F27AC" w:rsidRDefault="004625BC" w:rsidP="004625BC">
      <w:pPr>
        <w:ind w:firstLine="709"/>
        <w:jc w:val="both"/>
        <w:rPr>
          <w:sz w:val="28"/>
          <w:szCs w:val="28"/>
        </w:rPr>
      </w:pPr>
      <w:r w:rsidRPr="004625BC">
        <w:rPr>
          <w:sz w:val="28"/>
          <w:szCs w:val="28"/>
        </w:rPr>
        <w:t xml:space="preserve">2.4. технические средства организации дорожного движения должны соответствовать следующим требованиям безопасности: </w:t>
      </w:r>
    </w:p>
    <w:p w:rsidR="007F27AC" w:rsidRDefault="004625BC" w:rsidP="004625BC">
      <w:pPr>
        <w:ind w:firstLine="709"/>
        <w:jc w:val="both"/>
        <w:rPr>
          <w:sz w:val="28"/>
          <w:szCs w:val="28"/>
        </w:rPr>
      </w:pPr>
      <w:r w:rsidRPr="004625BC">
        <w:rPr>
          <w:sz w:val="28"/>
          <w:szCs w:val="28"/>
        </w:rPr>
        <w:t xml:space="preserve">а) дорожные знаки. 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 </w:t>
      </w:r>
    </w:p>
    <w:p w:rsidR="007F27AC" w:rsidRDefault="004625BC" w:rsidP="004625BC">
      <w:pPr>
        <w:ind w:firstLine="709"/>
        <w:jc w:val="both"/>
        <w:rPr>
          <w:sz w:val="28"/>
          <w:szCs w:val="28"/>
        </w:rPr>
      </w:pPr>
      <w:r w:rsidRPr="004625BC">
        <w:rPr>
          <w:sz w:val="28"/>
          <w:szCs w:val="28"/>
        </w:rPr>
        <w:t xml:space="preserve">б) дорожная разметка. 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 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 </w:t>
      </w:r>
    </w:p>
    <w:p w:rsidR="007F27AC" w:rsidRDefault="004625BC" w:rsidP="004625BC">
      <w:pPr>
        <w:ind w:firstLine="709"/>
        <w:jc w:val="both"/>
        <w:rPr>
          <w:sz w:val="28"/>
          <w:szCs w:val="28"/>
        </w:rPr>
      </w:pPr>
      <w:r w:rsidRPr="004625BC">
        <w:rPr>
          <w:sz w:val="28"/>
          <w:szCs w:val="28"/>
        </w:rPr>
        <w:t xml:space="preserve">в) дорожные светофоры. 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 Минимальная видимость сигналов дорожных светофоров, включая символы, используемые на </w:t>
      </w:r>
      <w:proofErr w:type="spellStart"/>
      <w:r w:rsidRPr="004625BC">
        <w:rPr>
          <w:sz w:val="28"/>
          <w:szCs w:val="28"/>
        </w:rPr>
        <w:t>рассеивателях</w:t>
      </w:r>
      <w:proofErr w:type="spellEnd"/>
      <w:r w:rsidRPr="004625BC">
        <w:rPr>
          <w:sz w:val="28"/>
          <w:szCs w:val="28"/>
        </w:rPr>
        <w:t xml:space="preserve">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 </w:t>
      </w:r>
    </w:p>
    <w:p w:rsidR="007F27AC" w:rsidRDefault="004625BC" w:rsidP="004625BC">
      <w:pPr>
        <w:ind w:firstLine="709"/>
        <w:jc w:val="both"/>
        <w:rPr>
          <w:sz w:val="28"/>
          <w:szCs w:val="28"/>
        </w:rPr>
      </w:pPr>
      <w:r w:rsidRPr="004625BC">
        <w:rPr>
          <w:sz w:val="28"/>
          <w:szCs w:val="28"/>
        </w:rPr>
        <w:t xml:space="preserve">г) направляющие устройства. 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 </w:t>
      </w:r>
    </w:p>
    <w:p w:rsidR="007F27AC" w:rsidRDefault="004625BC" w:rsidP="004625BC">
      <w:pPr>
        <w:ind w:firstLine="709"/>
        <w:jc w:val="both"/>
        <w:rPr>
          <w:sz w:val="28"/>
          <w:szCs w:val="28"/>
        </w:rPr>
      </w:pPr>
      <w:r w:rsidRPr="004625BC">
        <w:rPr>
          <w:sz w:val="28"/>
          <w:szCs w:val="28"/>
        </w:rPr>
        <w:t xml:space="preserve">д) временные технические средства организации дорожного движения. Технические средства организации дорожного движения, применение которых </w:t>
      </w:r>
      <w:r w:rsidRPr="004625BC">
        <w:rPr>
          <w:sz w:val="28"/>
          <w:szCs w:val="28"/>
        </w:rPr>
        <w:lastRenderedPageBreak/>
        <w:t xml:space="preserve">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 </w:t>
      </w:r>
    </w:p>
    <w:p w:rsidR="007F27AC" w:rsidRDefault="004625BC" w:rsidP="004625BC">
      <w:pPr>
        <w:ind w:firstLine="709"/>
        <w:jc w:val="both"/>
        <w:rPr>
          <w:sz w:val="28"/>
          <w:szCs w:val="28"/>
        </w:rPr>
      </w:pPr>
      <w:r w:rsidRPr="004625BC">
        <w:rPr>
          <w:sz w:val="28"/>
          <w:szCs w:val="28"/>
        </w:rPr>
        <w:t xml:space="preserve"> 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 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 </w:t>
      </w:r>
    </w:p>
    <w:p w:rsidR="007F27AC" w:rsidRDefault="004625BC" w:rsidP="004625BC">
      <w:pPr>
        <w:ind w:firstLine="709"/>
        <w:jc w:val="both"/>
        <w:rPr>
          <w:sz w:val="28"/>
          <w:szCs w:val="28"/>
        </w:rPr>
      </w:pPr>
      <w:r w:rsidRPr="004625BC">
        <w:rPr>
          <w:sz w:val="28"/>
          <w:szCs w:val="28"/>
        </w:rPr>
        <w:t xml:space="preserve">2.5. ограждения на автомобильных дорогах. 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 </w:t>
      </w:r>
    </w:p>
    <w:p w:rsidR="007F27AC" w:rsidRDefault="004625BC" w:rsidP="004625BC">
      <w:pPr>
        <w:ind w:firstLine="709"/>
        <w:jc w:val="both"/>
        <w:rPr>
          <w:sz w:val="28"/>
          <w:szCs w:val="28"/>
        </w:rPr>
      </w:pPr>
      <w:r w:rsidRPr="004625BC">
        <w:rPr>
          <w:sz w:val="28"/>
          <w:szCs w:val="28"/>
        </w:rPr>
        <w:t xml:space="preserve">2.6. горизонтальная освещенность от искусственного освещения; 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 </w:t>
      </w:r>
    </w:p>
    <w:p w:rsidR="007F27AC" w:rsidRDefault="004625BC" w:rsidP="004625BC">
      <w:pPr>
        <w:ind w:firstLine="709"/>
        <w:jc w:val="both"/>
        <w:rPr>
          <w:sz w:val="28"/>
          <w:szCs w:val="28"/>
        </w:rPr>
      </w:pPr>
      <w:r w:rsidRPr="004625BC">
        <w:rPr>
          <w:sz w:val="28"/>
          <w:szCs w:val="28"/>
        </w:rPr>
        <w:t xml:space="preserve">2.7. средства наружной рекламы; </w:t>
      </w:r>
    </w:p>
    <w:p w:rsidR="007F27AC" w:rsidRDefault="004625BC" w:rsidP="004625BC">
      <w:pPr>
        <w:ind w:firstLine="709"/>
        <w:jc w:val="both"/>
        <w:rPr>
          <w:sz w:val="28"/>
          <w:szCs w:val="28"/>
        </w:rPr>
      </w:pPr>
      <w:r w:rsidRPr="004625BC">
        <w:rPr>
          <w:sz w:val="28"/>
          <w:szCs w:val="28"/>
        </w:rPr>
        <w:t xml:space="preserve">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С целью обеспечения безопасности дорожного движения средства наружной рекламы не должны: - размещаться на дорожном знаке, его опоре или на любом другом приспособлении, предназначенном для регулирования движения; - ухудшать видимость средств регулирования дорожного движения или снижать их эффективность; -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 - иметь яркость элементов изображения при внутреннем и внешнем освещении выше фотометрических характеристик дорожных знаков; - освещаться в темное время суток на участках дорог, где дорожные знаки не имеют искусственного освещения; -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 </w:t>
      </w:r>
    </w:p>
    <w:p w:rsidR="007F27AC" w:rsidRDefault="004625BC" w:rsidP="004625BC">
      <w:pPr>
        <w:ind w:firstLine="709"/>
        <w:jc w:val="both"/>
        <w:rPr>
          <w:sz w:val="28"/>
          <w:szCs w:val="28"/>
        </w:rPr>
      </w:pPr>
      <w:r w:rsidRPr="004625BC">
        <w:rPr>
          <w:sz w:val="28"/>
          <w:szCs w:val="28"/>
        </w:rPr>
        <w:t xml:space="preserve">2.8. очистка покрытия автомобильной дороги от снега должна осуществляться с проезжей части, остановок общественного наземного </w:t>
      </w:r>
      <w:r w:rsidRPr="004625BC">
        <w:rPr>
          <w:sz w:val="28"/>
          <w:szCs w:val="28"/>
        </w:rPr>
        <w:lastRenderedPageBreak/>
        <w:t xml:space="preserve">транспорта, тротуаров, обочин, съездов, площадок для стоянки и остановки транспортных средств. 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8 мм и отдельных гребней возвышений, занижений и выбоин высотой или глубиной более 40 мм. 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 </w:t>
      </w:r>
    </w:p>
    <w:p w:rsidR="007F27AC" w:rsidRDefault="004625BC" w:rsidP="004625BC">
      <w:pPr>
        <w:ind w:firstLine="709"/>
        <w:jc w:val="both"/>
        <w:rPr>
          <w:sz w:val="28"/>
          <w:szCs w:val="28"/>
        </w:rPr>
      </w:pPr>
      <w:r w:rsidRPr="004625BC">
        <w:rPr>
          <w:sz w:val="28"/>
          <w:szCs w:val="28"/>
        </w:rPr>
        <w:t xml:space="preserve">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 </w:t>
      </w:r>
    </w:p>
    <w:p w:rsidR="007F27AC" w:rsidRDefault="004625BC" w:rsidP="004625BC">
      <w:pPr>
        <w:ind w:firstLine="709"/>
        <w:jc w:val="both"/>
        <w:rPr>
          <w:sz w:val="28"/>
          <w:szCs w:val="28"/>
        </w:rPr>
      </w:pPr>
      <w:r w:rsidRPr="004625BC">
        <w:rPr>
          <w:sz w:val="28"/>
          <w:szCs w:val="28"/>
        </w:rPr>
        <w:t xml:space="preserve">3.1.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 </w:t>
      </w:r>
    </w:p>
    <w:p w:rsidR="007F27AC" w:rsidRDefault="004625BC" w:rsidP="004625BC">
      <w:pPr>
        <w:ind w:firstLine="709"/>
        <w:jc w:val="both"/>
        <w:rPr>
          <w:sz w:val="28"/>
          <w:szCs w:val="28"/>
        </w:rPr>
      </w:pPr>
      <w:r w:rsidRPr="004625BC">
        <w:rPr>
          <w:sz w:val="28"/>
          <w:szCs w:val="28"/>
        </w:rPr>
        <w:t>3.2. производство, транспортирование, хранение и применение дорожно</w:t>
      </w:r>
      <w:r w:rsidR="007F27AC">
        <w:rPr>
          <w:sz w:val="28"/>
          <w:szCs w:val="28"/>
        </w:rPr>
        <w:t>-</w:t>
      </w:r>
      <w:r w:rsidRPr="004625BC">
        <w:rPr>
          <w:sz w:val="28"/>
          <w:szCs w:val="28"/>
        </w:rPr>
        <w:t xml:space="preserve">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 </w:t>
      </w:r>
    </w:p>
    <w:p w:rsidR="007F27AC" w:rsidRDefault="004625BC" w:rsidP="004625BC">
      <w:pPr>
        <w:ind w:firstLine="709"/>
        <w:jc w:val="both"/>
        <w:rPr>
          <w:sz w:val="28"/>
          <w:szCs w:val="28"/>
        </w:rPr>
      </w:pPr>
      <w:r w:rsidRPr="004625BC">
        <w:rPr>
          <w:sz w:val="28"/>
          <w:szCs w:val="28"/>
        </w:rPr>
        <w:t>а) разрушение автомобильной дороги или сооружений, или их участков (частей);</w:t>
      </w:r>
    </w:p>
    <w:p w:rsidR="007F27AC" w:rsidRDefault="004625BC" w:rsidP="004625BC">
      <w:pPr>
        <w:ind w:firstLine="709"/>
        <w:jc w:val="both"/>
        <w:rPr>
          <w:sz w:val="28"/>
          <w:szCs w:val="28"/>
        </w:rPr>
      </w:pPr>
      <w:r w:rsidRPr="004625BC">
        <w:rPr>
          <w:sz w:val="28"/>
          <w:szCs w:val="28"/>
        </w:rPr>
        <w:t xml:space="preserve"> б) необратимые деформации дорожных конструкций; </w:t>
      </w:r>
    </w:p>
    <w:p w:rsidR="007F27AC" w:rsidRDefault="004625BC" w:rsidP="004625BC">
      <w:pPr>
        <w:ind w:firstLine="709"/>
        <w:jc w:val="both"/>
        <w:rPr>
          <w:sz w:val="28"/>
          <w:szCs w:val="28"/>
        </w:rPr>
      </w:pPr>
      <w:r w:rsidRPr="004625BC">
        <w:rPr>
          <w:sz w:val="28"/>
          <w:szCs w:val="28"/>
        </w:rPr>
        <w:t xml:space="preserve">в) недопустимое снижение основных транспортно-эксплуатационных характеристик автомобильной дороги или сооружений на ней; </w:t>
      </w:r>
    </w:p>
    <w:p w:rsidR="007F27AC" w:rsidRDefault="004625BC" w:rsidP="004625BC">
      <w:pPr>
        <w:ind w:firstLine="709"/>
        <w:jc w:val="both"/>
        <w:rPr>
          <w:sz w:val="28"/>
          <w:szCs w:val="28"/>
        </w:rPr>
      </w:pPr>
      <w:r w:rsidRPr="004625BC">
        <w:rPr>
          <w:sz w:val="28"/>
          <w:szCs w:val="28"/>
        </w:rPr>
        <w:t xml:space="preserve">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 </w:t>
      </w:r>
    </w:p>
    <w:p w:rsidR="007F27AC" w:rsidRDefault="004625BC" w:rsidP="004625BC">
      <w:pPr>
        <w:ind w:firstLine="709"/>
        <w:jc w:val="both"/>
        <w:rPr>
          <w:sz w:val="28"/>
          <w:szCs w:val="28"/>
        </w:rPr>
      </w:pPr>
      <w:r w:rsidRPr="004625BC">
        <w:rPr>
          <w:sz w:val="28"/>
          <w:szCs w:val="28"/>
        </w:rPr>
        <w:t xml:space="preserve">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 </w:t>
      </w:r>
    </w:p>
    <w:p w:rsidR="007F27AC" w:rsidRDefault="004625BC" w:rsidP="004625BC">
      <w:pPr>
        <w:ind w:firstLine="709"/>
        <w:jc w:val="both"/>
        <w:rPr>
          <w:sz w:val="28"/>
          <w:szCs w:val="28"/>
        </w:rPr>
      </w:pPr>
      <w:r w:rsidRPr="004625BC">
        <w:rPr>
          <w:sz w:val="28"/>
          <w:szCs w:val="28"/>
        </w:rPr>
        <w:t xml:space="preserve">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 </w:t>
      </w:r>
    </w:p>
    <w:p w:rsidR="007F27AC" w:rsidRDefault="004625BC" w:rsidP="004625BC">
      <w:pPr>
        <w:ind w:firstLine="709"/>
        <w:jc w:val="both"/>
        <w:rPr>
          <w:sz w:val="28"/>
          <w:szCs w:val="28"/>
        </w:rPr>
      </w:pPr>
      <w:r w:rsidRPr="004625BC">
        <w:rPr>
          <w:sz w:val="28"/>
          <w:szCs w:val="28"/>
        </w:rPr>
        <w:t xml:space="preserve">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 </w:t>
      </w:r>
    </w:p>
    <w:p w:rsidR="007F27AC" w:rsidRDefault="004625BC" w:rsidP="004625BC">
      <w:pPr>
        <w:ind w:firstLine="709"/>
        <w:jc w:val="both"/>
        <w:rPr>
          <w:sz w:val="28"/>
          <w:szCs w:val="28"/>
        </w:rPr>
      </w:pPr>
      <w:r w:rsidRPr="004625BC">
        <w:rPr>
          <w:sz w:val="28"/>
          <w:szCs w:val="28"/>
        </w:rPr>
        <w:t xml:space="preserve">в) физико-химические свойства дорожно-строительных материалов и изделий не должны создавать угрозу возникновения взрыва и (или) развития пожара; </w:t>
      </w:r>
    </w:p>
    <w:p w:rsidR="007F27AC" w:rsidRDefault="004625BC" w:rsidP="004625BC">
      <w:pPr>
        <w:ind w:firstLine="709"/>
        <w:jc w:val="both"/>
        <w:rPr>
          <w:sz w:val="28"/>
          <w:szCs w:val="28"/>
        </w:rPr>
      </w:pPr>
      <w:r w:rsidRPr="004625BC">
        <w:rPr>
          <w:sz w:val="28"/>
          <w:szCs w:val="28"/>
        </w:rPr>
        <w:lastRenderedPageBreak/>
        <w:t xml:space="preserve">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 </w:t>
      </w:r>
    </w:p>
    <w:p w:rsidR="007F27AC" w:rsidRDefault="004625BC" w:rsidP="004625BC">
      <w:pPr>
        <w:ind w:firstLine="709"/>
        <w:jc w:val="both"/>
        <w:rPr>
          <w:sz w:val="28"/>
          <w:szCs w:val="28"/>
        </w:rPr>
      </w:pPr>
      <w:r w:rsidRPr="004625BC">
        <w:rPr>
          <w:sz w:val="28"/>
          <w:szCs w:val="28"/>
        </w:rPr>
        <w:t xml:space="preserve">3.5. строительство, реконструкция, капитальный ремонт и эксплуатация автомобильных дорог и дорожных сооружений на них должны осуществляться </w:t>
      </w:r>
      <w:proofErr w:type="gramStart"/>
      <w:r w:rsidRPr="004625BC">
        <w:rPr>
          <w:sz w:val="28"/>
          <w:szCs w:val="28"/>
        </w:rPr>
        <w:t>с  применением</w:t>
      </w:r>
      <w:proofErr w:type="gramEnd"/>
      <w:r w:rsidRPr="004625BC">
        <w:rPr>
          <w:sz w:val="28"/>
          <w:szCs w:val="28"/>
        </w:rPr>
        <w:t xml:space="preserve"> дорожно-строительных материалов и изделий, соответствующих требованиям технических регламентов и проектной документации. </w:t>
      </w:r>
    </w:p>
    <w:p w:rsidR="007F27AC" w:rsidRDefault="004625BC" w:rsidP="004625BC">
      <w:pPr>
        <w:ind w:firstLine="709"/>
        <w:jc w:val="both"/>
        <w:rPr>
          <w:sz w:val="28"/>
          <w:szCs w:val="28"/>
        </w:rPr>
      </w:pPr>
      <w:r w:rsidRPr="004625BC">
        <w:rPr>
          <w:sz w:val="28"/>
          <w:szCs w:val="28"/>
        </w:rPr>
        <w:t>Наиболее часто встречающиеся нарушения обязательных требований</w:t>
      </w:r>
      <w:r w:rsidR="007F27AC">
        <w:rPr>
          <w:sz w:val="28"/>
          <w:szCs w:val="28"/>
        </w:rPr>
        <w:t>.</w:t>
      </w:r>
      <w:r w:rsidRPr="004625BC">
        <w:rPr>
          <w:sz w:val="28"/>
          <w:szCs w:val="28"/>
        </w:rPr>
        <w:t xml:space="preserve"> </w:t>
      </w:r>
    </w:p>
    <w:p w:rsidR="007F27AC" w:rsidRDefault="004625BC" w:rsidP="004625BC">
      <w:pPr>
        <w:ind w:firstLine="709"/>
        <w:jc w:val="both"/>
        <w:rPr>
          <w:sz w:val="28"/>
          <w:szCs w:val="28"/>
        </w:rPr>
      </w:pPr>
      <w:r w:rsidRPr="004625BC">
        <w:rPr>
          <w:sz w:val="28"/>
          <w:szCs w:val="28"/>
        </w:rPr>
        <w:t xml:space="preserve">К наиболее часто встречающимся нарушениям обязательных требований относятся следующие: </w:t>
      </w:r>
    </w:p>
    <w:p w:rsidR="007F27AC" w:rsidRDefault="004625BC" w:rsidP="004625BC">
      <w:pPr>
        <w:ind w:firstLine="709"/>
        <w:jc w:val="both"/>
        <w:rPr>
          <w:sz w:val="28"/>
          <w:szCs w:val="28"/>
        </w:rPr>
      </w:pPr>
      <w:r w:rsidRPr="004625BC">
        <w:rPr>
          <w:sz w:val="28"/>
          <w:szCs w:val="28"/>
        </w:rPr>
        <w:t xml:space="preserve">1) объекты дорожного сервиса, размещенные в полосах отвода и (или) придорожных полосах автомобильных дорог общего пользования местного значения городского </w:t>
      </w:r>
      <w:proofErr w:type="gramStart"/>
      <w:r w:rsidRPr="004625BC">
        <w:rPr>
          <w:sz w:val="28"/>
          <w:szCs w:val="28"/>
        </w:rPr>
        <w:t>округа ,</w:t>
      </w:r>
      <w:proofErr w:type="gramEnd"/>
      <w:r w:rsidRPr="004625BC">
        <w:rPr>
          <w:sz w:val="28"/>
          <w:szCs w:val="28"/>
        </w:rPr>
        <w:t xml:space="preserve"> не оборудованы стоянками и местами остановки транспортных средств, а также подъездами, съездами и примыканиями к ним, в целях обеспечения доступа к ним с автомобильной дороги. </w:t>
      </w:r>
    </w:p>
    <w:p w:rsidR="007F27AC" w:rsidRDefault="004625BC" w:rsidP="004625BC">
      <w:pPr>
        <w:ind w:firstLine="709"/>
        <w:jc w:val="both"/>
        <w:rPr>
          <w:sz w:val="28"/>
          <w:szCs w:val="28"/>
        </w:rPr>
      </w:pPr>
      <w:r w:rsidRPr="004625BC">
        <w:rPr>
          <w:sz w:val="28"/>
          <w:szCs w:val="28"/>
        </w:rPr>
        <w:t xml:space="preserve">Нормативные правовые акты (их части), содержащие обязательные требования по обеспечению оборудования объектов дорожного сервиса стоянками и местами остановки транспортных средств, а также подъездными путями к ним, соответствующих требованиям нормативной документации в области обеспечения безопасности дорожного движения: часть 6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 257-ФЗ). </w:t>
      </w:r>
    </w:p>
    <w:p w:rsidR="007F27AC" w:rsidRDefault="004625BC" w:rsidP="004625BC">
      <w:pPr>
        <w:ind w:firstLine="709"/>
        <w:jc w:val="both"/>
        <w:rPr>
          <w:sz w:val="28"/>
          <w:szCs w:val="28"/>
        </w:rPr>
      </w:pPr>
      <w:r w:rsidRPr="004625BC">
        <w:rPr>
          <w:sz w:val="28"/>
          <w:szCs w:val="28"/>
        </w:rPr>
        <w:t xml:space="preserve">Соблюдение обязательных требований осуществляется посредством оборудования объектов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w:t>
      </w:r>
    </w:p>
    <w:p w:rsidR="007F27AC" w:rsidRDefault="004625BC" w:rsidP="004625BC">
      <w:pPr>
        <w:ind w:firstLine="709"/>
        <w:jc w:val="both"/>
        <w:rPr>
          <w:sz w:val="28"/>
          <w:szCs w:val="28"/>
        </w:rPr>
      </w:pPr>
      <w:r w:rsidRPr="004625BC">
        <w:rPr>
          <w:sz w:val="28"/>
          <w:szCs w:val="28"/>
        </w:rPr>
        <w:t xml:space="preserve">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w:t>
      </w:r>
    </w:p>
    <w:p w:rsidR="007F27AC" w:rsidRDefault="004625BC" w:rsidP="004625BC">
      <w:pPr>
        <w:ind w:firstLine="709"/>
        <w:jc w:val="both"/>
        <w:rPr>
          <w:sz w:val="28"/>
          <w:szCs w:val="28"/>
        </w:rPr>
      </w:pPr>
      <w:r w:rsidRPr="004625BC">
        <w:rPr>
          <w:sz w:val="28"/>
          <w:szCs w:val="28"/>
        </w:rPr>
        <w:t xml:space="preserve">2) отсутствие письменного согласия владельца автомобильной дороги на присоединение объекта дорожного сервиса к автомобильной дороге (въезд-выезд) и (или) на проведение ремонта примыканий к автомобильной дороге (въезд-выезд). </w:t>
      </w:r>
    </w:p>
    <w:p w:rsidR="007F27AC" w:rsidRDefault="004625BC" w:rsidP="004625BC">
      <w:pPr>
        <w:ind w:firstLine="709"/>
        <w:jc w:val="both"/>
        <w:rPr>
          <w:sz w:val="28"/>
          <w:szCs w:val="28"/>
        </w:rPr>
      </w:pPr>
      <w:r w:rsidRPr="004625BC">
        <w:rPr>
          <w:sz w:val="28"/>
          <w:szCs w:val="28"/>
        </w:rPr>
        <w:t>Нормативные правовые акты (их части), содержащие обязательные требования по реконструкции, капитальном ремонте и ремонте примыканий объектов дорожного сервиса к автомобильным дорогам при наличии письменного согласия владельца автомобильной дороги: часть</w:t>
      </w:r>
      <w:r w:rsidR="007F27AC">
        <w:rPr>
          <w:sz w:val="28"/>
          <w:szCs w:val="28"/>
        </w:rPr>
        <w:t xml:space="preserve"> 11 статьи 22 Закона № 257-ФЗ. </w:t>
      </w:r>
      <w:r w:rsidRPr="004625BC">
        <w:rPr>
          <w:sz w:val="28"/>
          <w:szCs w:val="28"/>
        </w:rPr>
        <w:t xml:space="preserve"> </w:t>
      </w:r>
    </w:p>
    <w:p w:rsidR="007F27AC" w:rsidRDefault="004625BC" w:rsidP="004625BC">
      <w:pPr>
        <w:ind w:firstLine="709"/>
        <w:jc w:val="both"/>
        <w:rPr>
          <w:sz w:val="28"/>
          <w:szCs w:val="28"/>
        </w:rPr>
      </w:pPr>
      <w:r w:rsidRPr="004625BC">
        <w:rPr>
          <w:sz w:val="28"/>
          <w:szCs w:val="28"/>
        </w:rPr>
        <w:t xml:space="preserve">Соблюдение обязательных требований осуществляется посредством осуществления реконструкции, капитального ремонта, ремонта и содержания подъездов, съездов и примыканий, стоянок и мест остановки транспортных </w:t>
      </w:r>
      <w:r w:rsidRPr="004625BC">
        <w:rPr>
          <w:sz w:val="28"/>
          <w:szCs w:val="28"/>
        </w:rPr>
        <w:lastRenderedPageBreak/>
        <w:t xml:space="preserve">средств, переходно-скоростных полос после получения письменного согласия владельца автомобильной дороги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местного значения на территории муниципального образования. </w:t>
      </w:r>
    </w:p>
    <w:p w:rsidR="007F27AC" w:rsidRDefault="004625BC" w:rsidP="004625BC">
      <w:pPr>
        <w:ind w:firstLine="709"/>
        <w:jc w:val="both"/>
        <w:rPr>
          <w:sz w:val="28"/>
          <w:szCs w:val="28"/>
        </w:rPr>
      </w:pPr>
      <w:r w:rsidRPr="004625BC">
        <w:rPr>
          <w:sz w:val="28"/>
          <w:szCs w:val="28"/>
        </w:rPr>
        <w:t xml:space="preserve">В соответствии с частью 10 статьи 22 Закона № 257-ФЗ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16.11.2012 № 402 «Об утверждении Классификации работ по капитальному ремонту, ремонту и содержанию автомобильных дорог»; </w:t>
      </w:r>
    </w:p>
    <w:p w:rsidR="007F27AC" w:rsidRDefault="004625BC" w:rsidP="004625BC">
      <w:pPr>
        <w:ind w:firstLine="709"/>
        <w:jc w:val="both"/>
        <w:rPr>
          <w:sz w:val="28"/>
          <w:szCs w:val="28"/>
        </w:rPr>
      </w:pPr>
      <w:r w:rsidRPr="004625BC">
        <w:rPr>
          <w:sz w:val="28"/>
          <w:szCs w:val="28"/>
        </w:rPr>
        <w:t xml:space="preserve">3) на покрытии проезжей части имеются проломы, просадки, выбоины и иные повреждения или дефекты. </w:t>
      </w:r>
    </w:p>
    <w:p w:rsidR="007F27AC" w:rsidRDefault="004625BC" w:rsidP="004625BC">
      <w:pPr>
        <w:ind w:firstLine="709"/>
        <w:jc w:val="both"/>
        <w:rPr>
          <w:sz w:val="28"/>
          <w:szCs w:val="28"/>
        </w:rPr>
      </w:pPr>
      <w:r w:rsidRPr="004625BC">
        <w:rPr>
          <w:sz w:val="28"/>
          <w:szCs w:val="28"/>
        </w:rPr>
        <w:t xml:space="preserve">Нормативные правовые акты (их части), содержащие обязательные требования по обеспечению отсутствия на покрытии проезжей части проломов, просадок, выбоин и иных повреждений или дефектов: подпункт «а» пункта 13.2 статьи 3 решения Комиссии Таможенного союза от 18.10.2011 № 827 «О принятии технического регламента Таможенного союза «Безопасность автомобильных дорог» (далее – Технический регламент). Соблюдение обязательных требований осуществляется посредством обеспечения соответствия обязательным требованиям проезжей части при отсутствии проломов, просадок, выбоин и иных повреждений или дефектов, а также посторонних предметов, затрудняющих движение транспортных средств с разрешенной скоростью и представляющих опасность для потребителей транспортных услуг или третьих лиц. 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Технического регламента. </w:t>
      </w:r>
    </w:p>
    <w:p w:rsidR="007F27AC" w:rsidRDefault="004625BC" w:rsidP="004625BC">
      <w:pPr>
        <w:ind w:firstLine="709"/>
        <w:jc w:val="both"/>
        <w:rPr>
          <w:sz w:val="28"/>
          <w:szCs w:val="28"/>
        </w:rPr>
      </w:pPr>
      <w:r w:rsidRPr="004625BC">
        <w:rPr>
          <w:sz w:val="28"/>
          <w:szCs w:val="28"/>
        </w:rPr>
        <w:t xml:space="preserve">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 </w:t>
      </w:r>
    </w:p>
    <w:p w:rsidR="007F27AC" w:rsidRDefault="004625BC" w:rsidP="004625BC">
      <w:pPr>
        <w:ind w:firstLine="709"/>
        <w:jc w:val="both"/>
        <w:rPr>
          <w:sz w:val="28"/>
          <w:szCs w:val="28"/>
        </w:rPr>
      </w:pPr>
      <w:r w:rsidRPr="004625BC">
        <w:rPr>
          <w:sz w:val="28"/>
          <w:szCs w:val="28"/>
        </w:rPr>
        <w:t xml:space="preserve">4) отсутствие дорожной разметки на проезжей части или некачественно нанесенная дорожная разметка. </w:t>
      </w:r>
    </w:p>
    <w:p w:rsidR="007F27AC" w:rsidRDefault="004625BC" w:rsidP="004625BC">
      <w:pPr>
        <w:ind w:firstLine="709"/>
        <w:jc w:val="both"/>
        <w:rPr>
          <w:sz w:val="28"/>
          <w:szCs w:val="28"/>
        </w:rPr>
      </w:pPr>
      <w:r w:rsidRPr="004625BC">
        <w:rPr>
          <w:sz w:val="28"/>
          <w:szCs w:val="28"/>
        </w:rPr>
        <w:t xml:space="preserve">Нормативные правовые акты (их части), содержащие обязательные требования к нанесению дорожной разметки на проезжую часть: подпункт «б» пункта 13.5 статьи 3 Технического регламента. Соблюдение обязательных требований осуществляется посредством обеспечения соответствия обязательным требованиям дорожной разметки, которая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w:t>
      </w:r>
      <w:r w:rsidRPr="004625BC">
        <w:rPr>
          <w:sz w:val="28"/>
          <w:szCs w:val="28"/>
        </w:rPr>
        <w:lastRenderedPageBreak/>
        <w:t xml:space="preserve">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 </w:t>
      </w:r>
    </w:p>
    <w:p w:rsidR="007F27AC" w:rsidRDefault="004625BC" w:rsidP="004625BC">
      <w:pPr>
        <w:ind w:firstLine="709"/>
        <w:jc w:val="both"/>
        <w:rPr>
          <w:sz w:val="28"/>
          <w:szCs w:val="28"/>
        </w:rPr>
      </w:pPr>
      <w:r w:rsidRPr="004625BC">
        <w:rPr>
          <w:sz w:val="28"/>
          <w:szCs w:val="28"/>
        </w:rPr>
        <w:t xml:space="preserve">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 </w:t>
      </w:r>
    </w:p>
    <w:p w:rsidR="007F27AC" w:rsidRDefault="004625BC" w:rsidP="004625BC">
      <w:pPr>
        <w:ind w:firstLine="709"/>
        <w:jc w:val="both"/>
        <w:rPr>
          <w:sz w:val="28"/>
          <w:szCs w:val="28"/>
        </w:rPr>
      </w:pPr>
      <w:r w:rsidRPr="004625BC">
        <w:rPr>
          <w:sz w:val="28"/>
          <w:szCs w:val="28"/>
        </w:rPr>
        <w:t xml:space="preserve">5) на маршрутах регулярных перевозок на территории городского округа отсутствует возможность безналичной оплаты проезда, в том числе с использованием единой транспортной карты, банковской карты и иным электронным носителям. </w:t>
      </w:r>
    </w:p>
    <w:p w:rsidR="007F27AC" w:rsidRDefault="004625BC" w:rsidP="004625BC">
      <w:pPr>
        <w:ind w:firstLine="709"/>
        <w:jc w:val="both"/>
        <w:rPr>
          <w:sz w:val="28"/>
          <w:szCs w:val="28"/>
        </w:rPr>
      </w:pPr>
      <w:r w:rsidRPr="004625BC">
        <w:rPr>
          <w:sz w:val="28"/>
          <w:szCs w:val="28"/>
        </w:rPr>
        <w:t xml:space="preserve">Обязательные требования по обеспечению на муниципальных маршрутах регулярных перевозок возможности безналичной оплаты проезда, в том числе с использованием единой транспортной карты, банковской карты, определены муниципальным контрактом на выполнение работ, связанных с осуществлением регулярных перевозок пассажиров и багажа автомобильным и наземным электрическим транспортом по регулируемым тарифам (далее муниципальный контракт). </w:t>
      </w:r>
    </w:p>
    <w:p w:rsidR="007F27AC" w:rsidRDefault="004625BC" w:rsidP="004625BC">
      <w:pPr>
        <w:ind w:firstLine="709"/>
        <w:jc w:val="both"/>
        <w:rPr>
          <w:sz w:val="28"/>
          <w:szCs w:val="28"/>
        </w:rPr>
      </w:pPr>
      <w:r w:rsidRPr="004625BC">
        <w:rPr>
          <w:sz w:val="28"/>
          <w:szCs w:val="28"/>
        </w:rPr>
        <w:t xml:space="preserve">Соблюдение обязательных требований осуществляется посредством обеспечения на муниципальных маршрутах регулярных перевозок возможности безналичной оплаты проезда, в том числе с использованием единой транспортной карты, банковской карты, и иным электронным носителям. 6) нарушение срока эксплуатации транспортных средств, выпускаемых на маршрут для осуществления регулярных перевозок пассажиров и багажа. </w:t>
      </w:r>
    </w:p>
    <w:p w:rsidR="007F27AC" w:rsidRDefault="004625BC" w:rsidP="004625BC">
      <w:pPr>
        <w:ind w:firstLine="709"/>
        <w:jc w:val="both"/>
        <w:rPr>
          <w:sz w:val="28"/>
          <w:szCs w:val="28"/>
        </w:rPr>
      </w:pPr>
      <w:r w:rsidRPr="004625BC">
        <w:rPr>
          <w:sz w:val="28"/>
          <w:szCs w:val="28"/>
        </w:rPr>
        <w:t xml:space="preserve">Соблюдение обязательных требований осуществляется посредством выпуска на маршрут для осуществления регулярных перевозок транспортных средств количество, характеристики и оборудование которых соответствует условиям муниципального контракта. </w:t>
      </w:r>
    </w:p>
    <w:p w:rsidR="007F27AC" w:rsidRDefault="004625BC" w:rsidP="004625BC">
      <w:pPr>
        <w:ind w:firstLine="709"/>
        <w:jc w:val="both"/>
        <w:rPr>
          <w:sz w:val="28"/>
          <w:szCs w:val="28"/>
        </w:rPr>
      </w:pPr>
      <w:r w:rsidRPr="004625BC">
        <w:rPr>
          <w:sz w:val="28"/>
          <w:szCs w:val="28"/>
        </w:rPr>
        <w:t xml:space="preserve">Срок эксплуатации с года выпуска транспортных средств, выпускаемых на маршрут для осуществления регулярных перевозок, не должен превышать: 12 для автобусов малого и среднего класса – 12 лет; для автобусов большого класса – 15 лет. Обеспечение работоспособности установленного на транспортных средствах оборудования и программного обеспечения, необходимо для осуществления регулярных перевозок по маршруту. </w:t>
      </w:r>
    </w:p>
    <w:p w:rsidR="007F27AC" w:rsidRDefault="007F27AC" w:rsidP="004625BC">
      <w:pPr>
        <w:ind w:firstLine="709"/>
        <w:jc w:val="both"/>
        <w:rPr>
          <w:sz w:val="28"/>
          <w:szCs w:val="28"/>
        </w:rPr>
      </w:pPr>
      <w:r>
        <w:rPr>
          <w:sz w:val="28"/>
          <w:szCs w:val="28"/>
        </w:rPr>
        <w:t>7</w:t>
      </w:r>
      <w:r w:rsidR="004625BC" w:rsidRPr="004625BC">
        <w:rPr>
          <w:sz w:val="28"/>
          <w:szCs w:val="28"/>
        </w:rPr>
        <w:t xml:space="preserve">) работа экипажей (водителей, кондукторов) транспортных средств на маршрутах для осуществления регулярных перевозок без форменной одежды. Соблюдение обязательных требований к внешнему виду осуществляется посредством работы на маршруте экипажей (водителей, кондукторов) в форменной одежде, установленной муниципальным контрактом и правовым </w:t>
      </w:r>
      <w:r>
        <w:rPr>
          <w:sz w:val="28"/>
          <w:szCs w:val="28"/>
        </w:rPr>
        <w:t>администрации</w:t>
      </w:r>
      <w:r w:rsidR="004625BC" w:rsidRPr="004625BC">
        <w:rPr>
          <w:sz w:val="28"/>
          <w:szCs w:val="28"/>
        </w:rPr>
        <w:t xml:space="preserve">. </w:t>
      </w:r>
    </w:p>
    <w:p w:rsidR="007E5FBC" w:rsidRDefault="004625BC" w:rsidP="004625BC">
      <w:pPr>
        <w:ind w:firstLine="709"/>
        <w:jc w:val="both"/>
        <w:rPr>
          <w:sz w:val="28"/>
          <w:szCs w:val="28"/>
        </w:rPr>
      </w:pPr>
      <w:r w:rsidRPr="004625BC">
        <w:rPr>
          <w:sz w:val="28"/>
          <w:szCs w:val="28"/>
        </w:rPr>
        <w:t>Меры ответственности за нарушение обязательных требований</w:t>
      </w:r>
      <w:r w:rsidR="007E5FBC">
        <w:rPr>
          <w:sz w:val="28"/>
          <w:szCs w:val="28"/>
        </w:rPr>
        <w:t>:</w:t>
      </w:r>
      <w:r w:rsidRPr="004625BC">
        <w:rPr>
          <w:sz w:val="28"/>
          <w:szCs w:val="28"/>
        </w:rPr>
        <w:t xml:space="preserve"> </w:t>
      </w:r>
    </w:p>
    <w:p w:rsidR="007F27AC" w:rsidRDefault="004625BC" w:rsidP="004625BC">
      <w:pPr>
        <w:ind w:firstLine="709"/>
        <w:jc w:val="both"/>
        <w:rPr>
          <w:sz w:val="28"/>
          <w:szCs w:val="28"/>
        </w:rPr>
      </w:pPr>
      <w:r w:rsidRPr="004625BC">
        <w:rPr>
          <w:sz w:val="28"/>
          <w:szCs w:val="28"/>
        </w:rPr>
        <w:t xml:space="preserve">1) В соответствии с частью 1 статьи 19.4 Кодекса об административных правонарушениях Российской Федерации (далее – КоАП РФ) в случае неповиновения законному распоряжению или требованию должностного лица </w:t>
      </w:r>
      <w:r w:rsidRPr="004625BC">
        <w:rPr>
          <w:sz w:val="28"/>
          <w:szCs w:val="28"/>
        </w:rPr>
        <w:lastRenderedPageBreak/>
        <w:t xml:space="preserve">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 </w:t>
      </w:r>
    </w:p>
    <w:p w:rsidR="007F27AC" w:rsidRDefault="004625BC" w:rsidP="004625BC">
      <w:pPr>
        <w:ind w:firstLine="709"/>
        <w:jc w:val="both"/>
        <w:rPr>
          <w:sz w:val="28"/>
          <w:szCs w:val="28"/>
        </w:rPr>
      </w:pPr>
      <w:r w:rsidRPr="004625BC">
        <w:rPr>
          <w:sz w:val="28"/>
          <w:szCs w:val="28"/>
        </w:rPr>
        <w:t xml:space="preserve">2) Согласно статье 19.4.1 КоАП РФ в случае воспрепятствования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КоАП РФ, - -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 </w:t>
      </w:r>
    </w:p>
    <w:p w:rsidR="007F27AC" w:rsidRDefault="004625BC" w:rsidP="004625BC">
      <w:pPr>
        <w:ind w:firstLine="709"/>
        <w:jc w:val="both"/>
        <w:rPr>
          <w:sz w:val="28"/>
          <w:szCs w:val="28"/>
        </w:rPr>
      </w:pPr>
      <w:r w:rsidRPr="004625BC">
        <w:rPr>
          <w:sz w:val="28"/>
          <w:szCs w:val="28"/>
        </w:rPr>
        <w:t xml:space="preserve">3) В соответствии с частью 1 статьи 19.5 КоАП РФ в случае невыполнения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 </w:t>
      </w:r>
    </w:p>
    <w:p w:rsidR="007F27AC" w:rsidRDefault="004625BC" w:rsidP="004625BC">
      <w:pPr>
        <w:ind w:firstLine="709"/>
        <w:jc w:val="both"/>
        <w:rPr>
          <w:sz w:val="28"/>
          <w:szCs w:val="28"/>
        </w:rPr>
      </w:pPr>
      <w:r w:rsidRPr="004625BC">
        <w:rPr>
          <w:sz w:val="28"/>
          <w:szCs w:val="28"/>
        </w:rPr>
        <w:t xml:space="preserve">4) Согласно статье 19.7 КоАП РФ за непредставление или несвоевременное представление в орган (должностному лицу), осуществляющий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муниципальный контроль, таких сведений (информации) в неполном объеме или в искаженном виде, -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 </w:t>
      </w:r>
    </w:p>
    <w:p w:rsidR="007F27AC" w:rsidRDefault="007F27AC" w:rsidP="004625BC">
      <w:pPr>
        <w:ind w:firstLine="709"/>
        <w:jc w:val="both"/>
        <w:rPr>
          <w:sz w:val="28"/>
          <w:szCs w:val="28"/>
        </w:rPr>
      </w:pPr>
      <w:r>
        <w:rPr>
          <w:sz w:val="28"/>
          <w:szCs w:val="28"/>
        </w:rPr>
        <w:t xml:space="preserve">5) </w:t>
      </w:r>
      <w:r w:rsidR="004625BC" w:rsidRPr="004625BC">
        <w:rPr>
          <w:sz w:val="28"/>
          <w:szCs w:val="28"/>
        </w:rPr>
        <w:t xml:space="preserve">Закон Краснодарского края от 23 июля 2003 г. </w:t>
      </w:r>
      <w:r>
        <w:rPr>
          <w:sz w:val="28"/>
          <w:szCs w:val="28"/>
        </w:rPr>
        <w:t>№</w:t>
      </w:r>
      <w:r w:rsidR="004625BC" w:rsidRPr="004625BC">
        <w:rPr>
          <w:sz w:val="28"/>
          <w:szCs w:val="28"/>
        </w:rPr>
        <w:t xml:space="preserve"> 608-КЗ </w:t>
      </w:r>
      <w:r>
        <w:rPr>
          <w:sz w:val="28"/>
          <w:szCs w:val="28"/>
        </w:rPr>
        <w:t>«</w:t>
      </w:r>
      <w:r w:rsidR="004625BC" w:rsidRPr="004625BC">
        <w:rPr>
          <w:sz w:val="28"/>
          <w:szCs w:val="28"/>
        </w:rPr>
        <w:t>Об административных правонарушениях</w:t>
      </w:r>
      <w:r>
        <w:rPr>
          <w:sz w:val="28"/>
          <w:szCs w:val="28"/>
        </w:rPr>
        <w:t>»</w:t>
      </w:r>
      <w:r w:rsidR="004625BC" w:rsidRPr="004625BC">
        <w:rPr>
          <w:sz w:val="28"/>
          <w:szCs w:val="28"/>
        </w:rPr>
        <w:t xml:space="preserve">. </w:t>
      </w:r>
    </w:p>
    <w:p w:rsidR="007F27AC" w:rsidRDefault="004625BC" w:rsidP="007F27AC">
      <w:pPr>
        <w:ind w:firstLine="709"/>
        <w:jc w:val="both"/>
        <w:rPr>
          <w:sz w:val="28"/>
          <w:szCs w:val="28"/>
        </w:rPr>
      </w:pPr>
      <w:r w:rsidRPr="004625BC">
        <w:rPr>
          <w:sz w:val="28"/>
          <w:szCs w:val="28"/>
        </w:rPr>
        <w:t xml:space="preserve">Статья 6.4. Нарушение законодательства об организации транспортного обслуживания населения. </w:t>
      </w:r>
    </w:p>
    <w:p w:rsidR="007F27AC" w:rsidRPr="007F27AC" w:rsidRDefault="007F27AC" w:rsidP="007F27AC">
      <w:pPr>
        <w:ind w:firstLine="709"/>
        <w:jc w:val="both"/>
        <w:rPr>
          <w:sz w:val="28"/>
          <w:szCs w:val="28"/>
        </w:rPr>
      </w:pPr>
      <w:r w:rsidRPr="007F27AC">
        <w:rPr>
          <w:sz w:val="28"/>
          <w:szCs w:val="28"/>
        </w:rPr>
        <w:t xml:space="preserve">1. Самовольное изменение пути следования на утвержденном маршруте или нарушение расписания движения на </w:t>
      </w:r>
      <w:bookmarkStart w:id="0" w:name="_GoBack"/>
      <w:bookmarkEnd w:id="0"/>
      <w:r w:rsidRPr="007F27AC">
        <w:rPr>
          <w:sz w:val="28"/>
          <w:szCs w:val="28"/>
        </w:rPr>
        <w:t>м</w:t>
      </w:r>
      <w:r>
        <w:rPr>
          <w:sz w:val="28"/>
          <w:szCs w:val="28"/>
        </w:rPr>
        <w:t>аршруте регулярного сообщения -</w:t>
      </w:r>
    </w:p>
    <w:p w:rsidR="007F27AC" w:rsidRPr="007F27AC" w:rsidRDefault="007F27AC" w:rsidP="007F27AC">
      <w:pPr>
        <w:ind w:firstLine="709"/>
        <w:jc w:val="both"/>
        <w:rPr>
          <w:sz w:val="28"/>
          <w:szCs w:val="28"/>
        </w:rPr>
      </w:pPr>
      <w:r w:rsidRPr="007F27AC">
        <w:rPr>
          <w:sz w:val="28"/>
          <w:szCs w:val="28"/>
        </w:rPr>
        <w:lastRenderedPageBreak/>
        <w:t>влечет наложение административного штрафа на юридических лиц в размере пятидесяти тысяч рублей, на должностных лиц - тридцати тысяч рублей, н</w:t>
      </w:r>
      <w:r>
        <w:rPr>
          <w:sz w:val="28"/>
          <w:szCs w:val="28"/>
        </w:rPr>
        <w:t>а водителя - трех тысяч рублей.</w:t>
      </w:r>
    </w:p>
    <w:p w:rsidR="007F27AC" w:rsidRPr="007F27AC" w:rsidRDefault="007F27AC" w:rsidP="007F27AC">
      <w:pPr>
        <w:ind w:firstLine="709"/>
        <w:jc w:val="both"/>
        <w:rPr>
          <w:sz w:val="28"/>
          <w:szCs w:val="28"/>
        </w:rPr>
      </w:pPr>
      <w:r w:rsidRPr="007F27AC">
        <w:rPr>
          <w:sz w:val="28"/>
          <w:szCs w:val="28"/>
        </w:rPr>
        <w:t>Те же де</w:t>
      </w:r>
      <w:r>
        <w:rPr>
          <w:sz w:val="28"/>
          <w:szCs w:val="28"/>
        </w:rPr>
        <w:t>йствия, совершенные повторно, -</w:t>
      </w:r>
    </w:p>
    <w:p w:rsidR="007F27AC" w:rsidRDefault="007F27AC" w:rsidP="007F27AC">
      <w:pPr>
        <w:ind w:firstLine="709"/>
        <w:jc w:val="both"/>
        <w:rPr>
          <w:sz w:val="28"/>
          <w:szCs w:val="28"/>
        </w:rPr>
      </w:pPr>
      <w:r w:rsidRPr="007F27AC">
        <w:rPr>
          <w:sz w:val="28"/>
          <w:szCs w:val="28"/>
        </w:rPr>
        <w:t>влекут наложение административного штрафа на юридических лиц в размере девяноста тысяч рублей, на должностных лиц - пятидесяти тысяч рублей, на водителя - пяти тысяч рублей.</w:t>
      </w:r>
    </w:p>
    <w:p w:rsidR="007F27AC" w:rsidRPr="007F27AC" w:rsidRDefault="007F27AC" w:rsidP="007F27AC">
      <w:pPr>
        <w:ind w:firstLine="709"/>
        <w:jc w:val="both"/>
        <w:rPr>
          <w:sz w:val="28"/>
          <w:szCs w:val="28"/>
        </w:rPr>
      </w:pPr>
      <w:r w:rsidRPr="007F27AC">
        <w:rPr>
          <w:sz w:val="28"/>
          <w:szCs w:val="28"/>
        </w:rPr>
        <w:t>5. Невыполнение обязанности по передаче в региональную систему мониторинга транспортных средств, объектов и ресурсов Краснодарского края либо в муниципальную систему мониторинга транспортных средств, объектов и ресурсов (при ее наличии) информации о местоположении транспортного средства, используем</w:t>
      </w:r>
      <w:r>
        <w:rPr>
          <w:sz w:val="28"/>
          <w:szCs w:val="28"/>
        </w:rPr>
        <w:t>ого для регулярных перевозок, -</w:t>
      </w:r>
    </w:p>
    <w:p w:rsidR="007F27AC" w:rsidRPr="007F27AC" w:rsidRDefault="007F27AC" w:rsidP="007F27AC">
      <w:pPr>
        <w:ind w:firstLine="709"/>
        <w:jc w:val="both"/>
        <w:rPr>
          <w:sz w:val="28"/>
          <w:szCs w:val="28"/>
        </w:rPr>
      </w:pPr>
      <w:r w:rsidRPr="007F27AC">
        <w:rPr>
          <w:sz w:val="28"/>
          <w:szCs w:val="28"/>
        </w:rPr>
        <w:t>влечет наложение административного штрафа на юридических лиц в размере пятидесяти тысяч рублей, на должностн</w:t>
      </w:r>
      <w:r>
        <w:rPr>
          <w:sz w:val="28"/>
          <w:szCs w:val="28"/>
        </w:rPr>
        <w:t>ых лиц - тридцати тысяч рублей.</w:t>
      </w:r>
    </w:p>
    <w:p w:rsidR="007F27AC" w:rsidRPr="007F27AC" w:rsidRDefault="007F27AC" w:rsidP="007F27AC">
      <w:pPr>
        <w:ind w:firstLine="709"/>
        <w:jc w:val="both"/>
        <w:rPr>
          <w:sz w:val="28"/>
          <w:szCs w:val="28"/>
        </w:rPr>
      </w:pPr>
      <w:r w:rsidRPr="007F27AC">
        <w:rPr>
          <w:sz w:val="28"/>
          <w:szCs w:val="28"/>
        </w:rPr>
        <w:t>Те же де</w:t>
      </w:r>
      <w:r>
        <w:rPr>
          <w:sz w:val="28"/>
          <w:szCs w:val="28"/>
        </w:rPr>
        <w:t>йствия, совершенные повторно, -</w:t>
      </w:r>
    </w:p>
    <w:p w:rsidR="007F27AC" w:rsidRPr="007F27AC" w:rsidRDefault="007F27AC" w:rsidP="007F27AC">
      <w:pPr>
        <w:ind w:firstLine="709"/>
        <w:jc w:val="both"/>
        <w:rPr>
          <w:sz w:val="28"/>
          <w:szCs w:val="28"/>
        </w:rPr>
      </w:pPr>
      <w:r w:rsidRPr="007F27AC">
        <w:rPr>
          <w:sz w:val="28"/>
          <w:szCs w:val="28"/>
        </w:rPr>
        <w:t>влекут наложение административного штрафа на юридических лиц в размере девяноста тысяч рублей, на должностных лиц - пятидесяти тысяч рублей.</w:t>
      </w:r>
    </w:p>
    <w:p w:rsidR="007F27AC" w:rsidRDefault="007F27AC" w:rsidP="007F27AC">
      <w:pPr>
        <w:ind w:firstLine="709"/>
        <w:jc w:val="both"/>
        <w:rPr>
          <w:sz w:val="28"/>
          <w:szCs w:val="28"/>
        </w:rPr>
      </w:pPr>
      <w:r w:rsidRPr="007F27AC">
        <w:rPr>
          <w:sz w:val="28"/>
          <w:szCs w:val="28"/>
        </w:rPr>
        <w:t>6. За административные правонарушения, предусмотренные частью 5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27AC" w:rsidRDefault="004625BC" w:rsidP="007F27AC">
      <w:pPr>
        <w:ind w:firstLine="709"/>
        <w:jc w:val="both"/>
        <w:rPr>
          <w:sz w:val="28"/>
          <w:szCs w:val="28"/>
        </w:rPr>
      </w:pPr>
      <w:r w:rsidRPr="004625BC">
        <w:rPr>
          <w:sz w:val="28"/>
          <w:szCs w:val="28"/>
        </w:rPr>
        <w:t xml:space="preserve"> Профилактика недопущения обязательных требований</w:t>
      </w:r>
      <w:r w:rsidR="007F27AC">
        <w:rPr>
          <w:sz w:val="28"/>
          <w:szCs w:val="28"/>
        </w:rPr>
        <w:t>.</w:t>
      </w:r>
      <w:r w:rsidRPr="004625BC">
        <w:rPr>
          <w:sz w:val="28"/>
          <w:szCs w:val="28"/>
        </w:rPr>
        <w:t xml:space="preserve">  </w:t>
      </w:r>
    </w:p>
    <w:p w:rsidR="007F27AC" w:rsidRDefault="004625BC" w:rsidP="007F27AC">
      <w:pPr>
        <w:ind w:firstLine="709"/>
        <w:jc w:val="both"/>
        <w:rPr>
          <w:sz w:val="28"/>
          <w:szCs w:val="28"/>
        </w:rPr>
      </w:pPr>
      <w:r w:rsidRPr="004625BC">
        <w:rPr>
          <w:sz w:val="28"/>
          <w:szCs w:val="28"/>
        </w:rPr>
        <w:t>В целях профилактики недопущения нарушения контролируемыми лицами обязательных требований в сфере автомобильного транспорта, городского наземного электрического транспорта и в дорожном хозяйстве в границ</w:t>
      </w:r>
      <w:r w:rsidR="007F27AC">
        <w:rPr>
          <w:sz w:val="28"/>
          <w:szCs w:val="28"/>
        </w:rPr>
        <w:t>ах</w:t>
      </w:r>
      <w:r w:rsidRPr="004625BC">
        <w:rPr>
          <w:sz w:val="28"/>
          <w:szCs w:val="28"/>
        </w:rPr>
        <w:t xml:space="preserve"> населенных пунктов </w:t>
      </w:r>
      <w:proofErr w:type="spellStart"/>
      <w:r w:rsidR="007F27AC">
        <w:rPr>
          <w:sz w:val="28"/>
          <w:szCs w:val="28"/>
        </w:rPr>
        <w:t>Каневского</w:t>
      </w:r>
      <w:proofErr w:type="spellEnd"/>
      <w:r w:rsidR="007F27AC">
        <w:rPr>
          <w:sz w:val="28"/>
          <w:szCs w:val="28"/>
        </w:rPr>
        <w:t xml:space="preserve"> сельского поселения </w:t>
      </w:r>
      <w:proofErr w:type="spellStart"/>
      <w:r w:rsidR="007F27AC">
        <w:rPr>
          <w:sz w:val="28"/>
          <w:szCs w:val="28"/>
        </w:rPr>
        <w:t>Каневского</w:t>
      </w:r>
      <w:proofErr w:type="spellEnd"/>
      <w:r w:rsidR="007F27AC">
        <w:rPr>
          <w:sz w:val="28"/>
          <w:szCs w:val="28"/>
        </w:rPr>
        <w:t xml:space="preserve"> района</w:t>
      </w:r>
      <w:r w:rsidRPr="004625BC">
        <w:rPr>
          <w:sz w:val="28"/>
          <w:szCs w:val="28"/>
        </w:rPr>
        <w:t xml:space="preserve"> контролируемым органом в течение года проводятся профилактические мероприятия в виде: информирования, консультирования, объявления предостережения и профилактического визита. </w:t>
      </w:r>
    </w:p>
    <w:p w:rsidR="001601FE" w:rsidRPr="004625BC" w:rsidRDefault="004625BC" w:rsidP="007F27AC">
      <w:pPr>
        <w:ind w:firstLine="709"/>
        <w:jc w:val="both"/>
        <w:rPr>
          <w:sz w:val="28"/>
          <w:szCs w:val="28"/>
        </w:rPr>
      </w:pPr>
      <w:r w:rsidRPr="004625BC">
        <w:rPr>
          <w:sz w:val="28"/>
          <w:szCs w:val="28"/>
        </w:rPr>
        <w:t xml:space="preserve">Информация о проведении профилактических мероприятий, программа профилактики рисков причинения вреда (ущерба) охраняемым законом ценностям при осуществлении муниципального контроля </w:t>
      </w:r>
      <w:r w:rsidR="007F27AC">
        <w:rPr>
          <w:sz w:val="28"/>
          <w:szCs w:val="28"/>
        </w:rPr>
        <w:t xml:space="preserve">на текущий </w:t>
      </w:r>
      <w:r w:rsidRPr="004625BC">
        <w:rPr>
          <w:sz w:val="28"/>
          <w:szCs w:val="28"/>
        </w:rPr>
        <w:t>год размещаются на официальном сайте Администрации в информационно-телекоммуникационной сети «Интернет»</w:t>
      </w:r>
      <w:r w:rsidR="007F27AC">
        <w:rPr>
          <w:sz w:val="28"/>
          <w:szCs w:val="28"/>
        </w:rPr>
        <w:t xml:space="preserve"> (вкладка «Муниципальный контроль»)</w:t>
      </w:r>
      <w:r w:rsidRPr="004625BC">
        <w:rPr>
          <w:sz w:val="28"/>
          <w:szCs w:val="28"/>
        </w:rPr>
        <w:t>.</w:t>
      </w:r>
    </w:p>
    <w:sectPr w:rsidR="001601FE" w:rsidRPr="004625BC" w:rsidSect="001601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376B9"/>
    <w:multiLevelType w:val="hybridMultilevel"/>
    <w:tmpl w:val="CE64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5C"/>
    <w:rsid w:val="00122FA8"/>
    <w:rsid w:val="001601FE"/>
    <w:rsid w:val="00166B14"/>
    <w:rsid w:val="002E09B0"/>
    <w:rsid w:val="003936CA"/>
    <w:rsid w:val="004625BC"/>
    <w:rsid w:val="004D105C"/>
    <w:rsid w:val="0074407A"/>
    <w:rsid w:val="007D3377"/>
    <w:rsid w:val="007D76B3"/>
    <w:rsid w:val="007E5FBC"/>
    <w:rsid w:val="007F27AC"/>
    <w:rsid w:val="00AB6A4A"/>
    <w:rsid w:val="00D212AA"/>
    <w:rsid w:val="00F11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3C07A-4468-4D42-8537-BFBE23B6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6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6B3"/>
    <w:pPr>
      <w:suppressAutoHyphens/>
      <w:ind w:left="720"/>
      <w:contextualSpacing/>
    </w:pPr>
    <w:rPr>
      <w:lang w:eastAsia="ar-SA"/>
    </w:rPr>
  </w:style>
  <w:style w:type="character" w:styleId="a4">
    <w:name w:val="Hyperlink"/>
    <w:basedOn w:val="a0"/>
    <w:uiPriority w:val="99"/>
    <w:unhideWhenUsed/>
    <w:rsid w:val="007D76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4523</Words>
  <Characters>25787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Юнцевич</dc:creator>
  <cp:keywords/>
  <dc:description/>
  <cp:lastModifiedBy>Юнцевич</cp:lastModifiedBy>
  <cp:revision>9</cp:revision>
  <dcterms:created xsi:type="dcterms:W3CDTF">2018-10-09T05:10:00Z</dcterms:created>
  <dcterms:modified xsi:type="dcterms:W3CDTF">2023-05-11T07:05:00Z</dcterms:modified>
</cp:coreProperties>
</file>