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15" w:rsidRDefault="00951315" w:rsidP="00D66EC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66EC1" w:rsidRPr="00D66EC1" w:rsidRDefault="00D66EC1" w:rsidP="00D66EC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66EC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66EC1" w:rsidRPr="00D66EC1" w:rsidRDefault="00D66EC1" w:rsidP="00D66EC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66EC1">
        <w:rPr>
          <w:rFonts w:ascii="Times New Roman" w:hAnsi="Times New Roman" w:cs="Times New Roman"/>
          <w:sz w:val="28"/>
          <w:szCs w:val="28"/>
        </w:rPr>
        <w:t xml:space="preserve">администрации Каневского сельского поселения Каневского района к форме федерального статистического наблюдения </w:t>
      </w:r>
      <w:hyperlink w:anchor="sub_4" w:history="1">
        <w:r w:rsidRPr="00D66EC1">
          <w:rPr>
            <w:rStyle w:val="a3"/>
            <w:rFonts w:ascii="Times New Roman" w:hAnsi="Times New Roman" w:cs="Times New Roman"/>
            <w:sz w:val="28"/>
            <w:szCs w:val="28"/>
          </w:rPr>
          <w:t>№ 1-контроль</w:t>
        </w:r>
      </w:hyperlink>
      <w:r w:rsidRPr="00D66EC1">
        <w:rPr>
          <w:rFonts w:ascii="Times New Roman" w:hAnsi="Times New Roman" w:cs="Times New Roman"/>
          <w:sz w:val="28"/>
          <w:szCs w:val="28"/>
        </w:rPr>
        <w:t xml:space="preserve"> "Сведения об осуществлении государственного контроля (надзора) и муниципального контроля» за январь-</w:t>
      </w:r>
      <w:r w:rsidR="00951315">
        <w:rPr>
          <w:rFonts w:ascii="Times New Roman" w:hAnsi="Times New Roman" w:cs="Times New Roman"/>
          <w:sz w:val="28"/>
          <w:szCs w:val="28"/>
        </w:rPr>
        <w:t>декабрь</w:t>
      </w:r>
      <w:r w:rsidRPr="00D66EC1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D66EC1" w:rsidRDefault="00D66EC1" w:rsidP="00D66E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66EC1" w:rsidRDefault="00D66EC1" w:rsidP="00D66E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51315" w:rsidRPr="00D66EC1" w:rsidRDefault="00951315" w:rsidP="00D66E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66EC1" w:rsidRPr="00D66EC1" w:rsidRDefault="00D66EC1" w:rsidP="00D66EC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66EC1">
        <w:rPr>
          <w:rFonts w:ascii="Times New Roman" w:hAnsi="Times New Roman" w:cs="Times New Roman"/>
          <w:sz w:val="28"/>
          <w:szCs w:val="28"/>
        </w:rPr>
        <w:t>К полномочиям администрации Каневского сельского поселения Каневского района относится осуществление следующих видов муниципального контроля:</w:t>
      </w:r>
    </w:p>
    <w:p w:rsidR="00D66EC1" w:rsidRPr="00D66EC1" w:rsidRDefault="00D66EC1" w:rsidP="009513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6EC1">
        <w:rPr>
          <w:rFonts w:ascii="Times New Roman" w:hAnsi="Times New Roman" w:cs="Times New Roman"/>
          <w:sz w:val="28"/>
          <w:szCs w:val="28"/>
        </w:rPr>
        <w:t>-муниципальный лесной контроль в отношении лесов, находящихся в собственности Каневского сельского поселения Каневского района (Регламент утвержден постановлением администрации Каневского сельского поселении Каневского района от 02.03.2015 г. № 192</w:t>
      </w:r>
      <w:proofErr w:type="gramEnd"/>
    </w:p>
    <w:p w:rsidR="00D66EC1" w:rsidRPr="00D66EC1" w:rsidRDefault="00D66EC1" w:rsidP="009513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6EC1">
        <w:rPr>
          <w:rFonts w:ascii="Times New Roman" w:hAnsi="Times New Roman" w:cs="Times New Roman"/>
          <w:sz w:val="28"/>
          <w:szCs w:val="28"/>
        </w:rPr>
        <w:t>- муниципальный контроль за сохранностью автомобильных дорог местного значения в границах населенных пунктов Каневского сельского поселения Каневского района (Регламент утвержден постановлением администрации Каневского сельского поселении Каневского района от 02.03.2015 №195</w:t>
      </w:r>
      <w:proofErr w:type="gramEnd"/>
    </w:p>
    <w:p w:rsidR="00D66EC1" w:rsidRPr="00D66EC1" w:rsidRDefault="00D66EC1" w:rsidP="009513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EC1">
        <w:rPr>
          <w:rFonts w:ascii="Times New Roman" w:hAnsi="Times New Roman" w:cs="Times New Roman"/>
          <w:sz w:val="28"/>
          <w:szCs w:val="28"/>
        </w:rPr>
        <w:t>- муниципальный земельный контроль (Регламент утвержден постановлением администрации Каневского сельского поселении Каневского района от 17.05.2013 г. №442) (с изменениями от 02.03.2015 г. № 193);</w:t>
      </w:r>
    </w:p>
    <w:p w:rsidR="00D66EC1" w:rsidRPr="00D66EC1" w:rsidRDefault="00D66EC1" w:rsidP="009513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EC1">
        <w:rPr>
          <w:rFonts w:ascii="Times New Roman" w:hAnsi="Times New Roman" w:cs="Times New Roman"/>
          <w:sz w:val="28"/>
          <w:szCs w:val="28"/>
        </w:rPr>
        <w:t>- муниципальный жилищный контроль (Регламент утвержден постановлением от 23.12.2013 года № 1290)</w:t>
      </w:r>
      <w:proofErr w:type="gramStart"/>
      <w:r w:rsidRPr="00D66E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EC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66E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6EC1">
        <w:rPr>
          <w:rFonts w:ascii="Times New Roman" w:hAnsi="Times New Roman" w:cs="Times New Roman"/>
          <w:sz w:val="28"/>
          <w:szCs w:val="28"/>
        </w:rPr>
        <w:t xml:space="preserve"> изменениями от 02.03.2015 г. № 191);</w:t>
      </w:r>
    </w:p>
    <w:p w:rsidR="00D66EC1" w:rsidRPr="00D66EC1" w:rsidRDefault="00D66EC1" w:rsidP="00D66E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66EC1" w:rsidRPr="00D66EC1" w:rsidRDefault="00D66EC1" w:rsidP="00D66EC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6EC1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администрации Каневского сельского поселения Каневского района от 14.03.2013 года № 206 «Об утверждении</w:t>
      </w:r>
      <w:proofErr w:type="gramEnd"/>
      <w:r w:rsidRPr="00D66EC1">
        <w:rPr>
          <w:rFonts w:ascii="Times New Roman" w:hAnsi="Times New Roman" w:cs="Times New Roman"/>
          <w:sz w:val="28"/>
          <w:szCs w:val="28"/>
        </w:rPr>
        <w:t xml:space="preserve"> Порядка организации и осуществления муниципального контроля администрацией Каневского сельского поселения Каневского района», Планом проведения проверок юридических лиц и индивидуальных предпринимателей на 2015 год</w:t>
      </w:r>
      <w:proofErr w:type="gramStart"/>
      <w:r w:rsidRPr="00D66EC1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D66EC1">
        <w:rPr>
          <w:rFonts w:ascii="Times New Roman" w:hAnsi="Times New Roman" w:cs="Times New Roman"/>
          <w:sz w:val="28"/>
          <w:szCs w:val="28"/>
        </w:rPr>
        <w:t>с изменениями от 05.05.2014г. № 431, согласованным с прокуратурой Каневского района и утвержденным главой Каневского сельского поселения Каневского района 30.10.2014 года.</w:t>
      </w:r>
    </w:p>
    <w:p w:rsidR="00D66EC1" w:rsidRPr="00D66EC1" w:rsidRDefault="00D66EC1" w:rsidP="009513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EC1">
        <w:rPr>
          <w:rFonts w:ascii="Times New Roman" w:hAnsi="Times New Roman" w:cs="Times New Roman"/>
          <w:sz w:val="28"/>
          <w:szCs w:val="28"/>
        </w:rPr>
        <w:t xml:space="preserve">За отчетный период администрацией Каневского сельского поселения Каневского района проведено </w:t>
      </w:r>
      <w:r w:rsidR="00951315">
        <w:rPr>
          <w:rFonts w:ascii="Times New Roman" w:hAnsi="Times New Roman" w:cs="Times New Roman"/>
          <w:sz w:val="28"/>
          <w:szCs w:val="28"/>
        </w:rPr>
        <w:t xml:space="preserve">11 </w:t>
      </w:r>
      <w:r w:rsidRPr="00D66EC1">
        <w:rPr>
          <w:rFonts w:ascii="Times New Roman" w:hAnsi="Times New Roman" w:cs="Times New Roman"/>
          <w:sz w:val="28"/>
          <w:szCs w:val="28"/>
        </w:rPr>
        <w:t xml:space="preserve">документарных проверки муниципального </w:t>
      </w:r>
      <w:r w:rsidRPr="00D66EC1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контроля юридических лиц и индивидуальных предпринимателей при плановых </w:t>
      </w:r>
      <w:r w:rsidR="00951315">
        <w:rPr>
          <w:rFonts w:ascii="Times New Roman" w:hAnsi="Times New Roman" w:cs="Times New Roman"/>
          <w:sz w:val="28"/>
          <w:szCs w:val="28"/>
        </w:rPr>
        <w:t>11</w:t>
      </w:r>
      <w:r w:rsidRPr="00D66EC1">
        <w:rPr>
          <w:rFonts w:ascii="Times New Roman" w:hAnsi="Times New Roman" w:cs="Times New Roman"/>
          <w:sz w:val="28"/>
          <w:szCs w:val="28"/>
        </w:rPr>
        <w:t xml:space="preserve"> проверках.</w:t>
      </w:r>
    </w:p>
    <w:p w:rsidR="00D66EC1" w:rsidRPr="00D66EC1" w:rsidRDefault="00D66EC1" w:rsidP="009513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EC1">
        <w:rPr>
          <w:rFonts w:ascii="Times New Roman" w:hAnsi="Times New Roman" w:cs="Times New Roman"/>
          <w:sz w:val="28"/>
          <w:szCs w:val="28"/>
        </w:rPr>
        <w:t>Внеплановых проверок за отчетный период не проводилось.</w:t>
      </w:r>
    </w:p>
    <w:p w:rsidR="00D66EC1" w:rsidRPr="00D66EC1" w:rsidRDefault="00D66EC1" w:rsidP="00D66E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66EC1" w:rsidRPr="00D66EC1" w:rsidRDefault="00D66EC1" w:rsidP="00D66E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66EC1" w:rsidRPr="00D66EC1" w:rsidRDefault="00D66EC1" w:rsidP="00D66E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66EC1" w:rsidRPr="00D66EC1" w:rsidRDefault="00D66EC1" w:rsidP="00D66E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66EC1">
        <w:rPr>
          <w:rFonts w:ascii="Times New Roman" w:hAnsi="Times New Roman" w:cs="Times New Roman"/>
          <w:sz w:val="28"/>
          <w:szCs w:val="28"/>
        </w:rPr>
        <w:t>Глава Каневского</w:t>
      </w:r>
    </w:p>
    <w:p w:rsidR="00D66EC1" w:rsidRPr="00D66EC1" w:rsidRDefault="00D66EC1" w:rsidP="00D66E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66EC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66EC1" w:rsidRPr="00D66EC1" w:rsidRDefault="00D66EC1" w:rsidP="00D66E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66EC1">
        <w:rPr>
          <w:rFonts w:ascii="Times New Roman" w:hAnsi="Times New Roman" w:cs="Times New Roman"/>
          <w:sz w:val="28"/>
          <w:szCs w:val="28"/>
        </w:rPr>
        <w:t xml:space="preserve">Каневского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66EC1">
        <w:rPr>
          <w:rFonts w:ascii="Times New Roman" w:hAnsi="Times New Roman" w:cs="Times New Roman"/>
          <w:sz w:val="28"/>
          <w:szCs w:val="28"/>
        </w:rPr>
        <w:t>В.Б.Репин</w:t>
      </w:r>
    </w:p>
    <w:p w:rsidR="00D66EC1" w:rsidRDefault="00D66EC1" w:rsidP="00D66EC1">
      <w:pPr>
        <w:pStyle w:val="a4"/>
        <w:spacing w:after="0"/>
      </w:pPr>
    </w:p>
    <w:p w:rsidR="00D66EC1" w:rsidRDefault="00D66EC1" w:rsidP="00D66EC1">
      <w:pPr>
        <w:pStyle w:val="a4"/>
        <w:spacing w:after="0"/>
      </w:pPr>
    </w:p>
    <w:p w:rsidR="00D66EC1" w:rsidRDefault="00D66EC1" w:rsidP="00D66EC1">
      <w:pPr>
        <w:pStyle w:val="a4"/>
        <w:spacing w:after="0"/>
      </w:pPr>
    </w:p>
    <w:p w:rsidR="00D66EC1" w:rsidRDefault="00D66EC1" w:rsidP="00D66EC1">
      <w:pPr>
        <w:pStyle w:val="a4"/>
        <w:spacing w:after="0"/>
      </w:pPr>
    </w:p>
    <w:p w:rsidR="00D66EC1" w:rsidRDefault="00D66EC1" w:rsidP="00D66EC1">
      <w:pPr>
        <w:pStyle w:val="a4"/>
        <w:spacing w:after="0"/>
      </w:pPr>
    </w:p>
    <w:p w:rsidR="00D66EC1" w:rsidRDefault="00D66EC1" w:rsidP="00D66EC1">
      <w:pPr>
        <w:pStyle w:val="a4"/>
        <w:spacing w:after="0"/>
      </w:pPr>
    </w:p>
    <w:p w:rsidR="00D66EC1" w:rsidRDefault="00D66EC1" w:rsidP="00D66EC1">
      <w:pPr>
        <w:pStyle w:val="a4"/>
        <w:spacing w:after="0"/>
      </w:pPr>
    </w:p>
    <w:p w:rsidR="00D66EC1" w:rsidRDefault="00D66EC1" w:rsidP="00D66EC1">
      <w:pPr>
        <w:pStyle w:val="a4"/>
        <w:spacing w:after="0"/>
      </w:pPr>
    </w:p>
    <w:p w:rsidR="00D66EC1" w:rsidRDefault="00D66EC1" w:rsidP="00D66EC1">
      <w:pPr>
        <w:pStyle w:val="a4"/>
        <w:spacing w:after="0"/>
      </w:pPr>
    </w:p>
    <w:p w:rsidR="00D66EC1" w:rsidRDefault="00D66EC1" w:rsidP="00D66EC1">
      <w:pPr>
        <w:pStyle w:val="a4"/>
        <w:spacing w:after="0"/>
      </w:pPr>
    </w:p>
    <w:p w:rsidR="00D66EC1" w:rsidRDefault="00D66EC1" w:rsidP="00D66EC1">
      <w:pPr>
        <w:pStyle w:val="a4"/>
        <w:spacing w:after="0"/>
      </w:pPr>
    </w:p>
    <w:p w:rsidR="00D66EC1" w:rsidRDefault="00D66EC1" w:rsidP="00D66EC1">
      <w:pPr>
        <w:pStyle w:val="a4"/>
        <w:spacing w:after="0"/>
      </w:pPr>
    </w:p>
    <w:p w:rsidR="00D66EC1" w:rsidRDefault="00D66EC1" w:rsidP="00D66EC1">
      <w:pPr>
        <w:pStyle w:val="a4"/>
        <w:spacing w:after="0"/>
      </w:pPr>
    </w:p>
    <w:p w:rsidR="00D66EC1" w:rsidRDefault="00D66EC1" w:rsidP="00D66EC1">
      <w:pPr>
        <w:pStyle w:val="a4"/>
        <w:spacing w:after="0"/>
      </w:pPr>
    </w:p>
    <w:p w:rsidR="00D66EC1" w:rsidRDefault="00D66EC1" w:rsidP="00D66EC1">
      <w:pPr>
        <w:pStyle w:val="a4"/>
        <w:spacing w:after="0"/>
      </w:pPr>
    </w:p>
    <w:p w:rsidR="00D66EC1" w:rsidRDefault="00D66EC1" w:rsidP="00D66EC1">
      <w:pPr>
        <w:pStyle w:val="a4"/>
        <w:spacing w:after="0"/>
      </w:pPr>
    </w:p>
    <w:p w:rsidR="00D66EC1" w:rsidRDefault="00D66EC1" w:rsidP="00D66EC1">
      <w:pPr>
        <w:pStyle w:val="a4"/>
        <w:spacing w:after="0"/>
      </w:pPr>
    </w:p>
    <w:p w:rsidR="00D66EC1" w:rsidRDefault="00D66EC1" w:rsidP="00D66EC1">
      <w:pPr>
        <w:pStyle w:val="a4"/>
        <w:spacing w:after="0"/>
      </w:pPr>
    </w:p>
    <w:p w:rsidR="00D66EC1" w:rsidRDefault="00D66EC1" w:rsidP="00D66EC1">
      <w:pPr>
        <w:pStyle w:val="a4"/>
        <w:spacing w:after="0"/>
      </w:pPr>
    </w:p>
    <w:p w:rsidR="00B56A26" w:rsidRDefault="00D66EC1" w:rsidP="00D66EC1">
      <w:pPr>
        <w:pStyle w:val="a4"/>
        <w:spacing w:after="0"/>
      </w:pPr>
      <w:r>
        <w:t>А.А. Человский 7-08-93</w:t>
      </w:r>
    </w:p>
    <w:sectPr w:rsidR="00B56A26" w:rsidSect="00B5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EC1"/>
    <w:rsid w:val="008B1AD3"/>
    <w:rsid w:val="00951315"/>
    <w:rsid w:val="00A64FAC"/>
    <w:rsid w:val="00B56A26"/>
    <w:rsid w:val="00D262BE"/>
    <w:rsid w:val="00D6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6EC1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D66E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66E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2207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2015-07-09T05:48:00Z</dcterms:created>
  <dcterms:modified xsi:type="dcterms:W3CDTF">2016-01-11T06:22:00Z</dcterms:modified>
</cp:coreProperties>
</file>