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2E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A2752">
        <w:rPr>
          <w:b/>
          <w:sz w:val="28"/>
          <w:szCs w:val="28"/>
        </w:rPr>
        <w:t xml:space="preserve"> Предоставление муниципальной услуги </w:t>
      </w:r>
      <w:r w:rsidR="00DA2752" w:rsidRPr="00DA2752">
        <w:rPr>
          <w:b/>
          <w:sz w:val="28"/>
          <w:szCs w:val="28"/>
        </w:rPr>
        <w:tab/>
      </w:r>
      <w:r w:rsidR="00DA2752">
        <w:rPr>
          <w:b/>
          <w:sz w:val="28"/>
          <w:szCs w:val="28"/>
        </w:rPr>
        <w:t>«</w:t>
      </w:r>
      <w:r w:rsidR="00DA2752" w:rsidRPr="00DA2752">
        <w:rPr>
          <w:b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DA2752">
        <w:rPr>
          <w:b/>
          <w:sz w:val="28"/>
          <w:szCs w:val="28"/>
        </w:rPr>
        <w:t>»</w:t>
      </w:r>
      <w:r w:rsidR="00DA2752" w:rsidRPr="00DA2752">
        <w:rPr>
          <w:b/>
          <w:sz w:val="28"/>
          <w:szCs w:val="28"/>
        </w:rPr>
        <w:t xml:space="preserve"> </w:t>
      </w:r>
      <w:r w:rsidRPr="00DA2752">
        <w:rPr>
          <w:b/>
          <w:sz w:val="28"/>
          <w:szCs w:val="28"/>
        </w:rPr>
        <w:t>осуществляется в соответствии со следующими правовыми актами:</w:t>
      </w:r>
    </w:p>
    <w:p w:rsidR="00DA2752" w:rsidRPr="00DA2752" w:rsidRDefault="00DA2752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94B2E" w:rsidRPr="00DA2752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752">
        <w:rPr>
          <w:sz w:val="28"/>
          <w:szCs w:val="28"/>
        </w:rPr>
        <w:t>- </w:t>
      </w:r>
      <w:hyperlink r:id="rId4" w:anchor="/document/10103000/entry/0" w:history="1">
        <w:r w:rsidRPr="00DA2752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DA2752">
        <w:rPr>
          <w:sz w:val="28"/>
          <w:szCs w:val="28"/>
        </w:rPr>
        <w:t> (официальный сайт </w:t>
      </w:r>
      <w:hyperlink r:id="rId5" w:anchor="/document/10103000/entry/0" w:history="1">
        <w:r w:rsidRPr="00DA2752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DA2752">
        <w:rPr>
          <w:sz w:val="28"/>
          <w:szCs w:val="28"/>
        </w:rPr>
        <w:t xml:space="preserve"> с внесёнными поправками от 21 июля 2014 года опубликован на официальном интернет-портале правовой информации http://www.pravo.gov.tu, 1 августа 2014 года, в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Собрании законодательства Российской Федерации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4 августа 2014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> 31, ст. 4398).</w:t>
      </w:r>
    </w:p>
    <w:p w:rsidR="00294B2E" w:rsidRPr="00DA2752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752">
        <w:rPr>
          <w:sz w:val="28"/>
          <w:szCs w:val="28"/>
        </w:rPr>
        <w:t>- </w:t>
      </w:r>
      <w:hyperlink r:id="rId6" w:anchor="/document/10900200/entry/0" w:history="1">
        <w:r w:rsidRPr="00DA2752">
          <w:rPr>
            <w:rStyle w:val="a3"/>
            <w:color w:val="auto"/>
            <w:sz w:val="28"/>
            <w:szCs w:val="28"/>
            <w:u w:val="none"/>
          </w:rPr>
          <w:t>Налоговым кодексом</w:t>
        </w:r>
      </w:hyperlink>
      <w:r w:rsidRPr="00DA2752">
        <w:rPr>
          <w:sz w:val="28"/>
          <w:szCs w:val="28"/>
        </w:rPr>
        <w:t xml:space="preserve"> Российской Федерации от 5 августа 2000 года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117-ФЗ (текст документа официально опубликован в изданиях: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Собрание законодательства Российской Федерации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7 августа 2000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32, ст. 3340,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Парламентская газета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10 августа 2000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> 151-152).</w:t>
      </w:r>
    </w:p>
    <w:p w:rsidR="00294B2E" w:rsidRPr="00DA2752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752">
        <w:rPr>
          <w:sz w:val="28"/>
          <w:szCs w:val="28"/>
        </w:rPr>
        <w:t>- </w:t>
      </w:r>
      <w:hyperlink r:id="rId7" w:anchor="/document/12157004/entry/0" w:history="1">
        <w:r w:rsidRPr="00DA275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A2752">
        <w:rPr>
          <w:sz w:val="28"/>
          <w:szCs w:val="28"/>
        </w:rPr>
        <w:t xml:space="preserve"> от 8 ноября 2007 года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257-ФЗ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 (текст документа официально опубликован в изданиях: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Собрание законодательства Российской Федерации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12 ноября 2007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46, ст. 5553,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Парламентская газета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14 ноября 2007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156-157,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Российская газета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14 ноября 2007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> 254).</w:t>
      </w:r>
    </w:p>
    <w:p w:rsidR="00294B2E" w:rsidRPr="00DA2752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752">
        <w:rPr>
          <w:sz w:val="28"/>
          <w:szCs w:val="28"/>
        </w:rPr>
        <w:t>- </w:t>
      </w:r>
      <w:hyperlink r:id="rId8" w:anchor="/document/12177515/entry/0" w:history="1">
        <w:r w:rsidRPr="00DA275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A2752">
        <w:rPr>
          <w:sz w:val="28"/>
          <w:szCs w:val="28"/>
        </w:rPr>
        <w:t xml:space="preserve"> от 27 июля 2010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210-ФЗ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 (текст документа официально опубликован в изданиях: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Российская газета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30 июля 2010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168,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Собрание законодательства Российской Федерации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2 августа 2010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> 31, ст. 4179).</w:t>
      </w:r>
    </w:p>
    <w:p w:rsidR="00294B2E" w:rsidRPr="00DA2752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752">
        <w:rPr>
          <w:sz w:val="28"/>
          <w:szCs w:val="28"/>
        </w:rPr>
        <w:t>- </w:t>
      </w:r>
      <w:hyperlink r:id="rId9" w:anchor="/document/12171044/entry/0" w:history="1">
        <w:r w:rsidRPr="00DA275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A2752">
        <w:rPr>
          <w:sz w:val="28"/>
          <w:szCs w:val="28"/>
        </w:rPr>
        <w:t xml:space="preserve"> Правительства Российской Федерации от 16 ноября 2009 года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934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 (текст документа официально опубликован в изданиях: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Собрание законодательства Российской Федерации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23 ноября 2009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47, ст. 5673,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Российская газета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24 ноября 2009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> 222).</w:t>
      </w:r>
    </w:p>
    <w:p w:rsidR="00294B2E" w:rsidRPr="00DA2752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752">
        <w:rPr>
          <w:sz w:val="28"/>
          <w:szCs w:val="28"/>
        </w:rPr>
        <w:t xml:space="preserve">- Приказом Министерства транспорта Российской Федерации от 24 июля 2012 года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258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 (текст документа официально опубликован в изданиях: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Российская газета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16 ноября 2012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265, (опубликован без приложения), по информации, опубликованной в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Российской газете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16 ноября 2012 года,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265, приложение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3 к Порядку (п. 8) образец схемы транспортного средства (автопоезда), с использованием которого планируется осуществлять </w:t>
      </w:r>
      <w:r w:rsidRPr="00DA2752">
        <w:rPr>
          <w:sz w:val="28"/>
          <w:szCs w:val="28"/>
        </w:rPr>
        <w:lastRenderedPageBreak/>
        <w:t xml:space="preserve">перевозки тяжеловесных и (или) крупногабаритных грузов, с указанием размещения такого груза размещено на сайте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РГ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 по адресу: www.rg.ru.).</w:t>
      </w:r>
    </w:p>
    <w:p w:rsidR="00294B2E" w:rsidRDefault="00294B2E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752">
        <w:rPr>
          <w:sz w:val="28"/>
          <w:szCs w:val="28"/>
        </w:rPr>
        <w:t>- </w:t>
      </w:r>
      <w:hyperlink r:id="rId10" w:anchor="/document/70674094/entry/0" w:history="1">
        <w:r w:rsidRPr="00DA2752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DA2752">
        <w:rPr>
          <w:sz w:val="28"/>
          <w:szCs w:val="28"/>
        </w:rPr>
        <w:t xml:space="preserve"> Минтранса России от 15 января 2014 года </w:t>
      </w:r>
      <w:r w:rsidR="00DA2752">
        <w:rPr>
          <w:sz w:val="28"/>
          <w:szCs w:val="28"/>
        </w:rPr>
        <w:t>№</w:t>
      </w:r>
      <w:r w:rsidRPr="00DA2752">
        <w:rPr>
          <w:sz w:val="28"/>
          <w:szCs w:val="28"/>
        </w:rPr>
        <w:t xml:space="preserve"> 7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, опубликован в </w:t>
      </w:r>
      <w:r w:rsidR="00DA2752">
        <w:rPr>
          <w:sz w:val="28"/>
          <w:szCs w:val="28"/>
        </w:rPr>
        <w:t>«</w:t>
      </w:r>
      <w:r w:rsidRPr="00DA2752">
        <w:rPr>
          <w:sz w:val="28"/>
          <w:szCs w:val="28"/>
        </w:rPr>
        <w:t>Российская газета</w:t>
      </w:r>
      <w:r w:rsidR="00DA2752">
        <w:rPr>
          <w:sz w:val="28"/>
          <w:szCs w:val="28"/>
        </w:rPr>
        <w:t>»</w:t>
      </w:r>
      <w:r w:rsidRPr="00DA2752">
        <w:rPr>
          <w:sz w:val="28"/>
          <w:szCs w:val="28"/>
        </w:rPr>
        <w:t xml:space="preserve"> 20 июня 2014 года </w:t>
      </w:r>
      <w:r w:rsidR="00DA2752">
        <w:rPr>
          <w:sz w:val="28"/>
          <w:szCs w:val="28"/>
        </w:rPr>
        <w:t>№</w:t>
      </w:r>
      <w:r w:rsidR="00A436DB">
        <w:rPr>
          <w:sz w:val="28"/>
          <w:szCs w:val="28"/>
        </w:rPr>
        <w:t> 6408 (136);</w:t>
      </w:r>
    </w:p>
    <w:p w:rsidR="00A436DB" w:rsidRPr="00DA2752" w:rsidRDefault="00A436DB" w:rsidP="00DA275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Каневского сельского поселения Каневского района.</w:t>
      </w:r>
      <w:bookmarkStart w:id="0" w:name="_GoBack"/>
      <w:bookmarkEnd w:id="0"/>
    </w:p>
    <w:p w:rsidR="004317DD" w:rsidRPr="00DA2752" w:rsidRDefault="004317DD" w:rsidP="00DA2752">
      <w:pPr>
        <w:spacing w:after="0" w:line="240" w:lineRule="auto"/>
        <w:ind w:firstLine="709"/>
        <w:rPr>
          <w:sz w:val="28"/>
          <w:szCs w:val="28"/>
        </w:rPr>
      </w:pPr>
    </w:p>
    <w:sectPr w:rsidR="004317DD" w:rsidRPr="00DA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ED"/>
    <w:rsid w:val="00294B2E"/>
    <w:rsid w:val="004317DD"/>
    <w:rsid w:val="00A436DB"/>
    <w:rsid w:val="00DA2752"/>
    <w:rsid w:val="00FA0EED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1C59-10D2-4820-9F5F-824CBF2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9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2019-04-23T12:00:00Z</dcterms:created>
  <dcterms:modified xsi:type="dcterms:W3CDTF">2019-05-05T10:19:00Z</dcterms:modified>
</cp:coreProperties>
</file>